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8C5CE" w14:textId="11E534A4" w:rsidR="00154698" w:rsidRDefault="00DB1A92" w:rsidP="00DB1A92">
      <w:pPr>
        <w:spacing w:line="276" w:lineRule="auto"/>
        <w:jc w:val="center"/>
      </w:pPr>
      <w:r w:rsidRPr="00DB1A92">
        <w:rPr>
          <w:b/>
          <w:sz w:val="24"/>
          <w:szCs w:val="24"/>
        </w:rPr>
        <w:t>MANAJEMEN RISIKO SISTEM INFORMASI STUDENT SERVICE CENTER MENGGUNAKAN METODE OCTAVE ALLEGRO</w:t>
      </w:r>
    </w:p>
    <w:p w14:paraId="39192F00" w14:textId="108967EF" w:rsidR="00154698" w:rsidRDefault="00154698" w:rsidP="00EA48DE">
      <w:pPr>
        <w:spacing w:before="19" w:line="276" w:lineRule="auto"/>
        <w:rPr>
          <w:sz w:val="22"/>
          <w:szCs w:val="22"/>
        </w:rPr>
      </w:pPr>
    </w:p>
    <w:p w14:paraId="0265070E" w14:textId="77777777" w:rsidR="00DB1A92" w:rsidRDefault="00DB1A92" w:rsidP="00EA48DE">
      <w:pPr>
        <w:spacing w:before="19" w:line="276" w:lineRule="auto"/>
        <w:rPr>
          <w:sz w:val="22"/>
          <w:szCs w:val="22"/>
        </w:rPr>
      </w:pPr>
    </w:p>
    <w:p w14:paraId="162CF190" w14:textId="63F6F6AF" w:rsidR="00154698" w:rsidRPr="0007182A" w:rsidRDefault="0007182A" w:rsidP="0007182A">
      <w:pPr>
        <w:spacing w:line="276" w:lineRule="auto"/>
        <w:ind w:right="33"/>
        <w:jc w:val="center"/>
        <w:rPr>
          <w:b/>
          <w:sz w:val="14"/>
          <w:szCs w:val="14"/>
          <w:lang w:val="id-ID"/>
        </w:rPr>
      </w:pPr>
      <w:r w:rsidRPr="0007182A">
        <w:rPr>
          <w:b/>
          <w:spacing w:val="1"/>
          <w:sz w:val="22"/>
          <w:szCs w:val="22"/>
          <w:lang w:val="id-ID"/>
        </w:rPr>
        <w:t>Ito Setiawan</w:t>
      </w:r>
      <w:r w:rsidR="002875CC" w:rsidRPr="0007182A">
        <w:rPr>
          <w:b/>
          <w:position w:val="8"/>
          <w:sz w:val="14"/>
          <w:szCs w:val="14"/>
        </w:rPr>
        <w:t>1</w:t>
      </w:r>
      <w:r w:rsidR="002875CC" w:rsidRPr="0007182A">
        <w:rPr>
          <w:b/>
          <w:sz w:val="22"/>
          <w:szCs w:val="22"/>
        </w:rPr>
        <w:t>,</w:t>
      </w:r>
      <w:r w:rsidRPr="0007182A">
        <w:rPr>
          <w:b/>
          <w:spacing w:val="-1"/>
          <w:sz w:val="22"/>
          <w:szCs w:val="22"/>
        </w:rPr>
        <w:t xml:space="preserve"> </w:t>
      </w:r>
      <w:r w:rsidRPr="0007182A">
        <w:rPr>
          <w:b/>
          <w:spacing w:val="-1"/>
          <w:sz w:val="22"/>
          <w:szCs w:val="22"/>
          <w:lang w:val="id-ID"/>
        </w:rPr>
        <w:t>Riyanto</w:t>
      </w:r>
      <w:r w:rsidRPr="0007182A">
        <w:rPr>
          <w:b/>
          <w:spacing w:val="-1"/>
          <w:sz w:val="22"/>
          <w:szCs w:val="22"/>
          <w:vertAlign w:val="superscript"/>
          <w:lang w:val="id-ID"/>
        </w:rPr>
        <w:t>2</w:t>
      </w:r>
      <w:r w:rsidRPr="0007182A">
        <w:rPr>
          <w:b/>
          <w:spacing w:val="-1"/>
          <w:sz w:val="22"/>
          <w:szCs w:val="22"/>
          <w:lang w:val="id-ID"/>
        </w:rPr>
        <w:t xml:space="preserve">, </w:t>
      </w:r>
      <w:r w:rsidRPr="0007182A">
        <w:rPr>
          <w:b/>
          <w:spacing w:val="1"/>
          <w:sz w:val="22"/>
          <w:szCs w:val="22"/>
          <w:lang w:val="id-ID"/>
        </w:rPr>
        <w:t>Ika Romadoni Yunita</w:t>
      </w:r>
      <w:r w:rsidRPr="0007182A">
        <w:rPr>
          <w:b/>
          <w:spacing w:val="1"/>
          <w:sz w:val="22"/>
          <w:szCs w:val="22"/>
          <w:vertAlign w:val="superscript"/>
          <w:lang w:val="id-ID"/>
        </w:rPr>
        <w:t>3</w:t>
      </w:r>
      <w:r w:rsidRPr="0007182A">
        <w:rPr>
          <w:b/>
          <w:sz w:val="22"/>
          <w:szCs w:val="22"/>
        </w:rPr>
        <w:t>,</w:t>
      </w:r>
      <w:r w:rsidRPr="0007182A">
        <w:rPr>
          <w:b/>
          <w:spacing w:val="-1"/>
          <w:sz w:val="22"/>
          <w:szCs w:val="22"/>
        </w:rPr>
        <w:t xml:space="preserve"> Jeffri Prayitno Bangkit Saputr</w:t>
      </w:r>
      <w:r w:rsidRPr="0007182A">
        <w:rPr>
          <w:b/>
          <w:spacing w:val="-1"/>
          <w:sz w:val="22"/>
          <w:szCs w:val="22"/>
          <w:lang w:val="id-ID"/>
        </w:rPr>
        <w:t>a</w:t>
      </w:r>
      <w:r w:rsidRPr="0007182A">
        <w:rPr>
          <w:b/>
          <w:spacing w:val="-1"/>
          <w:sz w:val="22"/>
          <w:szCs w:val="22"/>
          <w:vertAlign w:val="superscript"/>
          <w:lang w:val="id-ID"/>
        </w:rPr>
        <w:t>4</w:t>
      </w:r>
      <w:r w:rsidRPr="0007182A">
        <w:rPr>
          <w:b/>
          <w:w w:val="99"/>
          <w:position w:val="8"/>
          <w:sz w:val="14"/>
          <w:szCs w:val="14"/>
          <w:lang w:val="id-ID"/>
        </w:rPr>
        <w:t xml:space="preserve">   </w:t>
      </w:r>
    </w:p>
    <w:p w14:paraId="553BDDA1" w14:textId="3DD855C2" w:rsidR="00154698" w:rsidRDefault="002875CC" w:rsidP="00EA48DE">
      <w:pPr>
        <w:spacing w:line="276" w:lineRule="auto"/>
        <w:ind w:left="677" w:right="893"/>
        <w:jc w:val="center"/>
        <w:rPr>
          <w:sz w:val="22"/>
          <w:szCs w:val="22"/>
        </w:rPr>
      </w:pPr>
      <w:r>
        <w:rPr>
          <w:position w:val="8"/>
          <w:sz w:val="14"/>
          <w:szCs w:val="14"/>
        </w:rPr>
        <w:t>1</w:t>
      </w:r>
      <w:r>
        <w:rPr>
          <w:spacing w:val="1"/>
          <w:position w:val="8"/>
          <w:sz w:val="14"/>
          <w:szCs w:val="14"/>
        </w:rPr>
        <w:t>,</w:t>
      </w:r>
      <w:r w:rsidR="0007182A">
        <w:rPr>
          <w:position w:val="8"/>
          <w:sz w:val="14"/>
          <w:szCs w:val="14"/>
          <w:lang w:val="id-ID"/>
        </w:rPr>
        <w:t>3,4</w:t>
      </w:r>
      <w:r>
        <w:rPr>
          <w:spacing w:val="-1"/>
          <w:position w:val="8"/>
          <w:sz w:val="14"/>
          <w:szCs w:val="14"/>
        </w:rPr>
        <w:t xml:space="preserve"> </w:t>
      </w:r>
      <w:r>
        <w:rPr>
          <w:sz w:val="22"/>
          <w:szCs w:val="22"/>
        </w:rPr>
        <w:t>Si</w:t>
      </w:r>
      <w:r>
        <w:rPr>
          <w:spacing w:val="-1"/>
          <w:sz w:val="22"/>
          <w:szCs w:val="22"/>
        </w:rPr>
        <w:t>s</w:t>
      </w:r>
      <w:r>
        <w:rPr>
          <w:spacing w:val="1"/>
          <w:sz w:val="22"/>
          <w:szCs w:val="22"/>
        </w:rPr>
        <w:t>t</w:t>
      </w:r>
      <w:r>
        <w:rPr>
          <w:sz w:val="22"/>
          <w:szCs w:val="22"/>
        </w:rPr>
        <w:t>em</w:t>
      </w:r>
      <w:r>
        <w:rPr>
          <w:spacing w:val="-1"/>
          <w:sz w:val="22"/>
          <w:szCs w:val="22"/>
        </w:rPr>
        <w:t xml:space="preserve"> </w:t>
      </w:r>
      <w:r>
        <w:rPr>
          <w:spacing w:val="-4"/>
          <w:sz w:val="22"/>
          <w:szCs w:val="22"/>
        </w:rPr>
        <w:t>I</w:t>
      </w:r>
      <w:r>
        <w:rPr>
          <w:sz w:val="22"/>
          <w:szCs w:val="22"/>
        </w:rPr>
        <w:t>n</w:t>
      </w:r>
      <w:r>
        <w:rPr>
          <w:spacing w:val="1"/>
          <w:sz w:val="22"/>
          <w:szCs w:val="22"/>
        </w:rPr>
        <w:t>f</w:t>
      </w:r>
      <w:r>
        <w:rPr>
          <w:sz w:val="22"/>
          <w:szCs w:val="22"/>
        </w:rPr>
        <w:t>o</w:t>
      </w:r>
      <w:r>
        <w:rPr>
          <w:spacing w:val="1"/>
          <w:sz w:val="22"/>
          <w:szCs w:val="22"/>
        </w:rPr>
        <w:t>r</w:t>
      </w:r>
      <w:r>
        <w:rPr>
          <w:spacing w:val="-4"/>
          <w:sz w:val="22"/>
          <w:szCs w:val="22"/>
        </w:rPr>
        <w:t>m</w:t>
      </w:r>
      <w:r>
        <w:rPr>
          <w:sz w:val="22"/>
          <w:szCs w:val="22"/>
        </w:rPr>
        <w:t>a</w:t>
      </w:r>
      <w:r>
        <w:rPr>
          <w:spacing w:val="1"/>
          <w:sz w:val="22"/>
          <w:szCs w:val="22"/>
        </w:rPr>
        <w:t>s</w:t>
      </w:r>
      <w:r>
        <w:rPr>
          <w:spacing w:val="3"/>
          <w:sz w:val="22"/>
          <w:szCs w:val="22"/>
        </w:rPr>
        <w:t>i</w:t>
      </w:r>
      <w:r>
        <w:rPr>
          <w:sz w:val="22"/>
          <w:szCs w:val="22"/>
        </w:rPr>
        <w:t>, Fa</w:t>
      </w:r>
      <w:r>
        <w:rPr>
          <w:spacing w:val="-2"/>
          <w:sz w:val="22"/>
          <w:szCs w:val="22"/>
        </w:rPr>
        <w:t>k</w:t>
      </w:r>
      <w:r>
        <w:rPr>
          <w:sz w:val="22"/>
          <w:szCs w:val="22"/>
        </w:rPr>
        <w:t>u</w:t>
      </w:r>
      <w:r>
        <w:rPr>
          <w:spacing w:val="1"/>
          <w:sz w:val="22"/>
          <w:szCs w:val="22"/>
        </w:rPr>
        <w:t>l</w:t>
      </w:r>
      <w:r>
        <w:rPr>
          <w:spacing w:val="-1"/>
          <w:sz w:val="22"/>
          <w:szCs w:val="22"/>
        </w:rPr>
        <w:t>t</w:t>
      </w:r>
      <w:r>
        <w:rPr>
          <w:sz w:val="22"/>
          <w:szCs w:val="22"/>
        </w:rPr>
        <w:t>as</w:t>
      </w:r>
      <w:r>
        <w:rPr>
          <w:spacing w:val="1"/>
          <w:sz w:val="22"/>
          <w:szCs w:val="22"/>
        </w:rPr>
        <w:t xml:space="preserve"> </w:t>
      </w:r>
      <w:r>
        <w:rPr>
          <w:spacing w:val="-4"/>
          <w:sz w:val="22"/>
          <w:szCs w:val="22"/>
        </w:rPr>
        <w:t>I</w:t>
      </w:r>
      <w:r>
        <w:rPr>
          <w:spacing w:val="3"/>
          <w:sz w:val="22"/>
          <w:szCs w:val="22"/>
        </w:rPr>
        <w:t>l</w:t>
      </w:r>
      <w:r>
        <w:rPr>
          <w:spacing w:val="-4"/>
          <w:sz w:val="22"/>
          <w:szCs w:val="22"/>
        </w:rPr>
        <w:t>m</w:t>
      </w:r>
      <w:r>
        <w:rPr>
          <w:sz w:val="22"/>
          <w:szCs w:val="22"/>
        </w:rPr>
        <w:t xml:space="preserve">u </w:t>
      </w:r>
      <w:r>
        <w:rPr>
          <w:spacing w:val="1"/>
          <w:sz w:val="22"/>
          <w:szCs w:val="22"/>
        </w:rPr>
        <w:t>K</w:t>
      </w:r>
      <w:r>
        <w:rPr>
          <w:sz w:val="22"/>
          <w:szCs w:val="22"/>
        </w:rPr>
        <w:t>o</w:t>
      </w:r>
      <w:r>
        <w:rPr>
          <w:spacing w:val="-4"/>
          <w:sz w:val="22"/>
          <w:szCs w:val="22"/>
        </w:rPr>
        <w:t>m</w:t>
      </w:r>
      <w:r>
        <w:rPr>
          <w:sz w:val="22"/>
          <w:szCs w:val="22"/>
        </w:rPr>
        <w:t>pu</w:t>
      </w:r>
      <w:r>
        <w:rPr>
          <w:spacing w:val="1"/>
          <w:sz w:val="22"/>
          <w:szCs w:val="22"/>
        </w:rPr>
        <w:t>t</w:t>
      </w:r>
      <w:r>
        <w:rPr>
          <w:sz w:val="22"/>
          <w:szCs w:val="22"/>
        </w:rPr>
        <w:t>e</w:t>
      </w:r>
      <w:r>
        <w:rPr>
          <w:spacing w:val="1"/>
          <w:sz w:val="22"/>
          <w:szCs w:val="22"/>
        </w:rPr>
        <w:t>r</w:t>
      </w:r>
      <w:r>
        <w:rPr>
          <w:sz w:val="22"/>
          <w:szCs w:val="22"/>
        </w:rPr>
        <w:t xml:space="preserve">, </w:t>
      </w:r>
      <w:r>
        <w:rPr>
          <w:spacing w:val="-1"/>
          <w:sz w:val="22"/>
          <w:szCs w:val="22"/>
        </w:rPr>
        <w:t>U</w:t>
      </w:r>
      <w:r>
        <w:rPr>
          <w:spacing w:val="-2"/>
          <w:sz w:val="22"/>
          <w:szCs w:val="22"/>
        </w:rPr>
        <w:t>n</w:t>
      </w:r>
      <w:r>
        <w:rPr>
          <w:spacing w:val="1"/>
          <w:sz w:val="22"/>
          <w:szCs w:val="22"/>
        </w:rPr>
        <w:t>i</w:t>
      </w:r>
      <w:r>
        <w:rPr>
          <w:spacing w:val="-2"/>
          <w:sz w:val="22"/>
          <w:szCs w:val="22"/>
        </w:rPr>
        <w:t>v</w:t>
      </w:r>
      <w:r>
        <w:rPr>
          <w:sz w:val="22"/>
          <w:szCs w:val="22"/>
        </w:rPr>
        <w:t>e</w:t>
      </w:r>
      <w:r>
        <w:rPr>
          <w:spacing w:val="1"/>
          <w:sz w:val="22"/>
          <w:szCs w:val="22"/>
        </w:rPr>
        <w:t>r</w:t>
      </w:r>
      <w:r>
        <w:rPr>
          <w:spacing w:val="-2"/>
          <w:sz w:val="22"/>
          <w:szCs w:val="22"/>
        </w:rPr>
        <w:t>s</w:t>
      </w:r>
      <w:r>
        <w:rPr>
          <w:spacing w:val="1"/>
          <w:sz w:val="22"/>
          <w:szCs w:val="22"/>
        </w:rPr>
        <w:t>it</w:t>
      </w:r>
      <w:r>
        <w:rPr>
          <w:spacing w:val="-2"/>
          <w:sz w:val="22"/>
          <w:szCs w:val="22"/>
        </w:rPr>
        <w:t>a</w:t>
      </w:r>
      <w:r>
        <w:rPr>
          <w:sz w:val="22"/>
          <w:szCs w:val="22"/>
        </w:rPr>
        <w:t>s A</w:t>
      </w:r>
      <w:r>
        <w:rPr>
          <w:spacing w:val="-4"/>
          <w:sz w:val="22"/>
          <w:szCs w:val="22"/>
        </w:rPr>
        <w:t>m</w:t>
      </w:r>
      <w:r>
        <w:rPr>
          <w:spacing w:val="1"/>
          <w:sz w:val="22"/>
          <w:szCs w:val="22"/>
        </w:rPr>
        <w:t>i</w:t>
      </w:r>
      <w:r>
        <w:rPr>
          <w:spacing w:val="-2"/>
          <w:sz w:val="22"/>
          <w:szCs w:val="22"/>
        </w:rPr>
        <w:t>k</w:t>
      </w:r>
      <w:r>
        <w:rPr>
          <w:spacing w:val="2"/>
          <w:sz w:val="22"/>
          <w:szCs w:val="22"/>
        </w:rPr>
        <w:t>o</w:t>
      </w:r>
      <w:r>
        <w:rPr>
          <w:sz w:val="22"/>
          <w:szCs w:val="22"/>
        </w:rPr>
        <w:t>m</w:t>
      </w:r>
      <w:r>
        <w:rPr>
          <w:spacing w:val="-4"/>
          <w:sz w:val="22"/>
          <w:szCs w:val="22"/>
        </w:rPr>
        <w:t xml:space="preserve"> </w:t>
      </w:r>
      <w:r>
        <w:rPr>
          <w:sz w:val="22"/>
          <w:szCs w:val="22"/>
        </w:rPr>
        <w:t>Purwo</w:t>
      </w:r>
      <w:r>
        <w:rPr>
          <w:spacing w:val="-3"/>
          <w:sz w:val="22"/>
          <w:szCs w:val="22"/>
        </w:rPr>
        <w:t>k</w:t>
      </w:r>
      <w:r>
        <w:rPr>
          <w:sz w:val="22"/>
          <w:szCs w:val="22"/>
        </w:rPr>
        <w:t>e</w:t>
      </w:r>
      <w:r>
        <w:rPr>
          <w:spacing w:val="1"/>
          <w:sz w:val="22"/>
          <w:szCs w:val="22"/>
        </w:rPr>
        <w:t>rt</w:t>
      </w:r>
      <w:r>
        <w:rPr>
          <w:sz w:val="22"/>
          <w:szCs w:val="22"/>
        </w:rPr>
        <w:t>o</w:t>
      </w:r>
    </w:p>
    <w:p w14:paraId="2F5EC839" w14:textId="3371BD8C" w:rsidR="0007182A" w:rsidRDefault="0007182A" w:rsidP="0007182A">
      <w:pPr>
        <w:spacing w:line="276" w:lineRule="auto"/>
        <w:ind w:left="677" w:right="893"/>
        <w:jc w:val="center"/>
        <w:rPr>
          <w:sz w:val="22"/>
          <w:szCs w:val="22"/>
        </w:rPr>
      </w:pPr>
      <w:r>
        <w:rPr>
          <w:sz w:val="22"/>
          <w:szCs w:val="22"/>
          <w:vertAlign w:val="superscript"/>
          <w:lang w:val="id-ID"/>
        </w:rPr>
        <w:t>2</w:t>
      </w:r>
      <w:r>
        <w:rPr>
          <w:spacing w:val="-4"/>
          <w:sz w:val="22"/>
          <w:szCs w:val="22"/>
        </w:rPr>
        <w:t>I</w:t>
      </w:r>
      <w:r>
        <w:rPr>
          <w:sz w:val="22"/>
          <w:szCs w:val="22"/>
        </w:rPr>
        <w:t>n</w:t>
      </w:r>
      <w:r>
        <w:rPr>
          <w:spacing w:val="1"/>
          <w:sz w:val="22"/>
          <w:szCs w:val="22"/>
        </w:rPr>
        <w:t>f</w:t>
      </w:r>
      <w:r>
        <w:rPr>
          <w:sz w:val="22"/>
          <w:szCs w:val="22"/>
        </w:rPr>
        <w:t>o</w:t>
      </w:r>
      <w:r>
        <w:rPr>
          <w:spacing w:val="1"/>
          <w:sz w:val="22"/>
          <w:szCs w:val="22"/>
        </w:rPr>
        <w:t>r</w:t>
      </w:r>
      <w:r>
        <w:rPr>
          <w:spacing w:val="-4"/>
          <w:sz w:val="22"/>
          <w:szCs w:val="22"/>
        </w:rPr>
        <w:t>m</w:t>
      </w:r>
      <w:r>
        <w:rPr>
          <w:sz w:val="22"/>
          <w:szCs w:val="22"/>
        </w:rPr>
        <w:t>a</w:t>
      </w:r>
      <w:r>
        <w:rPr>
          <w:sz w:val="22"/>
          <w:szCs w:val="22"/>
          <w:lang w:val="id-ID"/>
        </w:rPr>
        <w:t>tika</w:t>
      </w:r>
      <w:r>
        <w:rPr>
          <w:sz w:val="22"/>
          <w:szCs w:val="22"/>
        </w:rPr>
        <w:t>, Fa</w:t>
      </w:r>
      <w:r>
        <w:rPr>
          <w:spacing w:val="-2"/>
          <w:sz w:val="22"/>
          <w:szCs w:val="22"/>
        </w:rPr>
        <w:t>k</w:t>
      </w:r>
      <w:r>
        <w:rPr>
          <w:sz w:val="22"/>
          <w:szCs w:val="22"/>
        </w:rPr>
        <w:t>u</w:t>
      </w:r>
      <w:r>
        <w:rPr>
          <w:spacing w:val="1"/>
          <w:sz w:val="22"/>
          <w:szCs w:val="22"/>
        </w:rPr>
        <w:t>l</w:t>
      </w:r>
      <w:r>
        <w:rPr>
          <w:spacing w:val="-1"/>
          <w:sz w:val="22"/>
          <w:szCs w:val="22"/>
        </w:rPr>
        <w:t>t</w:t>
      </w:r>
      <w:r>
        <w:rPr>
          <w:sz w:val="22"/>
          <w:szCs w:val="22"/>
        </w:rPr>
        <w:t>as</w:t>
      </w:r>
      <w:r>
        <w:rPr>
          <w:spacing w:val="1"/>
          <w:sz w:val="22"/>
          <w:szCs w:val="22"/>
        </w:rPr>
        <w:t xml:space="preserve"> </w:t>
      </w:r>
      <w:r>
        <w:rPr>
          <w:spacing w:val="-4"/>
          <w:sz w:val="22"/>
          <w:szCs w:val="22"/>
        </w:rPr>
        <w:t>I</w:t>
      </w:r>
      <w:r>
        <w:rPr>
          <w:spacing w:val="3"/>
          <w:sz w:val="22"/>
          <w:szCs w:val="22"/>
        </w:rPr>
        <w:t>l</w:t>
      </w:r>
      <w:r>
        <w:rPr>
          <w:spacing w:val="-4"/>
          <w:sz w:val="22"/>
          <w:szCs w:val="22"/>
        </w:rPr>
        <w:t>m</w:t>
      </w:r>
      <w:r>
        <w:rPr>
          <w:sz w:val="22"/>
          <w:szCs w:val="22"/>
        </w:rPr>
        <w:t xml:space="preserve">u </w:t>
      </w:r>
      <w:r>
        <w:rPr>
          <w:spacing w:val="1"/>
          <w:sz w:val="22"/>
          <w:szCs w:val="22"/>
        </w:rPr>
        <w:t>K</w:t>
      </w:r>
      <w:r>
        <w:rPr>
          <w:sz w:val="22"/>
          <w:szCs w:val="22"/>
        </w:rPr>
        <w:t>o</w:t>
      </w:r>
      <w:r>
        <w:rPr>
          <w:spacing w:val="-4"/>
          <w:sz w:val="22"/>
          <w:szCs w:val="22"/>
        </w:rPr>
        <w:t>m</w:t>
      </w:r>
      <w:r>
        <w:rPr>
          <w:sz w:val="22"/>
          <w:szCs w:val="22"/>
        </w:rPr>
        <w:t>pu</w:t>
      </w:r>
      <w:r>
        <w:rPr>
          <w:spacing w:val="1"/>
          <w:sz w:val="22"/>
          <w:szCs w:val="22"/>
        </w:rPr>
        <w:t>t</w:t>
      </w:r>
      <w:r>
        <w:rPr>
          <w:sz w:val="22"/>
          <w:szCs w:val="22"/>
        </w:rPr>
        <w:t>e</w:t>
      </w:r>
      <w:r>
        <w:rPr>
          <w:spacing w:val="1"/>
          <w:sz w:val="22"/>
          <w:szCs w:val="22"/>
        </w:rPr>
        <w:t>r</w:t>
      </w:r>
      <w:r>
        <w:rPr>
          <w:sz w:val="22"/>
          <w:szCs w:val="22"/>
        </w:rPr>
        <w:t xml:space="preserve">, </w:t>
      </w:r>
      <w:r>
        <w:rPr>
          <w:spacing w:val="-1"/>
          <w:sz w:val="22"/>
          <w:szCs w:val="22"/>
        </w:rPr>
        <w:t>U</w:t>
      </w:r>
      <w:r>
        <w:rPr>
          <w:spacing w:val="-2"/>
          <w:sz w:val="22"/>
          <w:szCs w:val="22"/>
        </w:rPr>
        <w:t>n</w:t>
      </w:r>
      <w:r>
        <w:rPr>
          <w:spacing w:val="1"/>
          <w:sz w:val="22"/>
          <w:szCs w:val="22"/>
        </w:rPr>
        <w:t>i</w:t>
      </w:r>
      <w:r>
        <w:rPr>
          <w:spacing w:val="-2"/>
          <w:sz w:val="22"/>
          <w:szCs w:val="22"/>
        </w:rPr>
        <w:t>v</w:t>
      </w:r>
      <w:r>
        <w:rPr>
          <w:sz w:val="22"/>
          <w:szCs w:val="22"/>
        </w:rPr>
        <w:t>e</w:t>
      </w:r>
      <w:r>
        <w:rPr>
          <w:spacing w:val="1"/>
          <w:sz w:val="22"/>
          <w:szCs w:val="22"/>
        </w:rPr>
        <w:t>r</w:t>
      </w:r>
      <w:r>
        <w:rPr>
          <w:spacing w:val="-2"/>
          <w:sz w:val="22"/>
          <w:szCs w:val="22"/>
        </w:rPr>
        <w:t>s</w:t>
      </w:r>
      <w:r>
        <w:rPr>
          <w:spacing w:val="1"/>
          <w:sz w:val="22"/>
          <w:szCs w:val="22"/>
        </w:rPr>
        <w:t>it</w:t>
      </w:r>
      <w:r>
        <w:rPr>
          <w:spacing w:val="-2"/>
          <w:sz w:val="22"/>
          <w:szCs w:val="22"/>
        </w:rPr>
        <w:t>a</w:t>
      </w:r>
      <w:r>
        <w:rPr>
          <w:sz w:val="22"/>
          <w:szCs w:val="22"/>
        </w:rPr>
        <w:t>s A</w:t>
      </w:r>
      <w:r>
        <w:rPr>
          <w:spacing w:val="-4"/>
          <w:sz w:val="22"/>
          <w:szCs w:val="22"/>
        </w:rPr>
        <w:t>m</w:t>
      </w:r>
      <w:r>
        <w:rPr>
          <w:spacing w:val="1"/>
          <w:sz w:val="22"/>
          <w:szCs w:val="22"/>
        </w:rPr>
        <w:t>i</w:t>
      </w:r>
      <w:r>
        <w:rPr>
          <w:spacing w:val="-2"/>
          <w:sz w:val="22"/>
          <w:szCs w:val="22"/>
        </w:rPr>
        <w:t>k</w:t>
      </w:r>
      <w:r>
        <w:rPr>
          <w:spacing w:val="2"/>
          <w:sz w:val="22"/>
          <w:szCs w:val="22"/>
        </w:rPr>
        <w:t>o</w:t>
      </w:r>
      <w:r>
        <w:rPr>
          <w:sz w:val="22"/>
          <w:szCs w:val="22"/>
        </w:rPr>
        <w:t>m</w:t>
      </w:r>
      <w:r>
        <w:rPr>
          <w:spacing w:val="-4"/>
          <w:sz w:val="22"/>
          <w:szCs w:val="22"/>
        </w:rPr>
        <w:t xml:space="preserve"> </w:t>
      </w:r>
      <w:r>
        <w:rPr>
          <w:sz w:val="22"/>
          <w:szCs w:val="22"/>
        </w:rPr>
        <w:t>Purwo</w:t>
      </w:r>
      <w:r>
        <w:rPr>
          <w:spacing w:val="-3"/>
          <w:sz w:val="22"/>
          <w:szCs w:val="22"/>
        </w:rPr>
        <w:t>k</w:t>
      </w:r>
      <w:r>
        <w:rPr>
          <w:sz w:val="22"/>
          <w:szCs w:val="22"/>
        </w:rPr>
        <w:t>e</w:t>
      </w:r>
      <w:r>
        <w:rPr>
          <w:spacing w:val="1"/>
          <w:sz w:val="22"/>
          <w:szCs w:val="22"/>
        </w:rPr>
        <w:t>rt</w:t>
      </w:r>
      <w:r>
        <w:rPr>
          <w:sz w:val="22"/>
          <w:szCs w:val="22"/>
        </w:rPr>
        <w:t>o</w:t>
      </w:r>
    </w:p>
    <w:p w14:paraId="2D8172AF" w14:textId="77777777" w:rsidR="0007182A" w:rsidRDefault="0007182A" w:rsidP="0007182A">
      <w:pPr>
        <w:spacing w:line="276" w:lineRule="auto"/>
        <w:ind w:left="677" w:right="893"/>
        <w:jc w:val="center"/>
        <w:rPr>
          <w:sz w:val="22"/>
          <w:szCs w:val="22"/>
        </w:rPr>
      </w:pPr>
    </w:p>
    <w:p w14:paraId="74B24BCB" w14:textId="01FA7AA3" w:rsidR="00154698" w:rsidRPr="0007182A" w:rsidRDefault="002875CC" w:rsidP="0007182A">
      <w:pPr>
        <w:spacing w:line="276" w:lineRule="auto"/>
        <w:ind w:right="33"/>
        <w:jc w:val="center"/>
        <w:rPr>
          <w:sz w:val="22"/>
          <w:szCs w:val="22"/>
        </w:rPr>
      </w:pPr>
      <w:r w:rsidRPr="0007182A">
        <w:rPr>
          <w:sz w:val="22"/>
          <w:szCs w:val="22"/>
        </w:rPr>
        <w:t>E</w:t>
      </w:r>
      <w:r w:rsidRPr="0007182A">
        <w:rPr>
          <w:spacing w:val="-4"/>
          <w:sz w:val="22"/>
          <w:szCs w:val="22"/>
        </w:rPr>
        <w:t>m</w:t>
      </w:r>
      <w:r w:rsidRPr="0007182A">
        <w:rPr>
          <w:sz w:val="22"/>
          <w:szCs w:val="22"/>
        </w:rPr>
        <w:t>a</w:t>
      </w:r>
      <w:r w:rsidRPr="0007182A">
        <w:rPr>
          <w:spacing w:val="1"/>
          <w:sz w:val="22"/>
          <w:szCs w:val="22"/>
        </w:rPr>
        <w:t>i</w:t>
      </w:r>
      <w:r w:rsidRPr="0007182A">
        <w:rPr>
          <w:sz w:val="22"/>
          <w:szCs w:val="22"/>
        </w:rPr>
        <w:t>l</w:t>
      </w:r>
      <w:r w:rsidRPr="0007182A">
        <w:rPr>
          <w:spacing w:val="1"/>
          <w:sz w:val="22"/>
          <w:szCs w:val="22"/>
        </w:rPr>
        <w:t xml:space="preserve"> </w:t>
      </w:r>
      <w:hyperlink r:id="rId8" w:history="1">
        <w:r w:rsidR="0007182A" w:rsidRPr="0007182A">
          <w:rPr>
            <w:rStyle w:val="Hyperlink"/>
            <w:color w:val="auto"/>
            <w:sz w:val="22"/>
            <w:szCs w:val="22"/>
            <w:u w:val="none"/>
          </w:rPr>
          <w:t>:</w:t>
        </w:r>
        <w:r w:rsidR="0007182A" w:rsidRPr="0007182A">
          <w:rPr>
            <w:rStyle w:val="Hyperlink"/>
            <w:color w:val="auto"/>
            <w:spacing w:val="1"/>
            <w:sz w:val="22"/>
            <w:szCs w:val="22"/>
            <w:u w:val="none"/>
          </w:rPr>
          <w:t xml:space="preserve"> </w:t>
        </w:r>
        <w:r w:rsidR="0007182A" w:rsidRPr="0007182A">
          <w:rPr>
            <w:rStyle w:val="Hyperlink"/>
            <w:color w:val="auto"/>
            <w:spacing w:val="-1"/>
            <w:sz w:val="22"/>
            <w:szCs w:val="22"/>
            <w:u w:val="none"/>
            <w:lang w:val="id-ID"/>
          </w:rPr>
          <w:t>itosetiawan@amikompurwokerto.ac.id</w:t>
        </w:r>
      </w:hyperlink>
    </w:p>
    <w:p w14:paraId="77129092" w14:textId="77777777" w:rsidR="00154698" w:rsidRDefault="00154698" w:rsidP="00EA48DE">
      <w:pPr>
        <w:spacing w:line="276" w:lineRule="auto"/>
      </w:pPr>
    </w:p>
    <w:p w14:paraId="6EBC6CBB" w14:textId="77777777" w:rsidR="00154698" w:rsidRDefault="002875CC" w:rsidP="00EA48DE">
      <w:pPr>
        <w:spacing w:line="276" w:lineRule="auto"/>
        <w:ind w:left="3661" w:right="3873"/>
        <w:jc w:val="center"/>
        <w:rPr>
          <w:sz w:val="22"/>
          <w:szCs w:val="22"/>
        </w:rPr>
      </w:pPr>
      <w:r>
        <w:rPr>
          <w:b/>
          <w:spacing w:val="-1"/>
          <w:sz w:val="22"/>
          <w:szCs w:val="22"/>
        </w:rPr>
        <w:t>A</w:t>
      </w:r>
      <w:r>
        <w:rPr>
          <w:b/>
          <w:spacing w:val="1"/>
          <w:sz w:val="22"/>
          <w:szCs w:val="22"/>
        </w:rPr>
        <w:t>B</w:t>
      </w:r>
      <w:r>
        <w:rPr>
          <w:b/>
          <w:sz w:val="22"/>
          <w:szCs w:val="22"/>
        </w:rPr>
        <w:t>S</w:t>
      </w:r>
      <w:r>
        <w:rPr>
          <w:b/>
          <w:spacing w:val="-1"/>
          <w:sz w:val="22"/>
          <w:szCs w:val="22"/>
        </w:rPr>
        <w:t>TRA</w:t>
      </w:r>
      <w:r>
        <w:rPr>
          <w:b/>
          <w:sz w:val="22"/>
          <w:szCs w:val="22"/>
        </w:rPr>
        <w:t>K</w:t>
      </w:r>
    </w:p>
    <w:p w14:paraId="4DA43C4A" w14:textId="77777777" w:rsidR="00154698" w:rsidRDefault="00154698" w:rsidP="00EA48DE">
      <w:pPr>
        <w:spacing w:line="276" w:lineRule="auto"/>
        <w:rPr>
          <w:sz w:val="17"/>
          <w:szCs w:val="17"/>
        </w:rPr>
      </w:pPr>
    </w:p>
    <w:p w14:paraId="7E4BEDC0" w14:textId="2BEBE27D" w:rsidR="00154698" w:rsidRDefault="00DB1A92" w:rsidP="00DB1A92">
      <w:pPr>
        <w:spacing w:before="7" w:line="276" w:lineRule="auto"/>
        <w:jc w:val="both"/>
        <w:rPr>
          <w:iCs/>
          <w:spacing w:val="-1"/>
          <w:sz w:val="22"/>
          <w:szCs w:val="22"/>
        </w:rPr>
      </w:pPr>
      <w:r w:rsidRPr="00DB1A92">
        <w:rPr>
          <w:iCs/>
          <w:spacing w:val="-1"/>
          <w:sz w:val="22"/>
          <w:szCs w:val="22"/>
        </w:rPr>
        <w:t>Universitas Amikom Purwokerto memberikan pelayanan kepada mahasiswa dalam bentuk sistem student service center yang digunakan untuk pengelolaan akademik mahasiswa. Dalam sistem tersebut berisi tentang menu umum, akademik, events, perpustakaan, aktivitas mahasiswa, proses pembelajaran, keuangan dan Lainya. permasalahan yang sering terjadi pada student service center adalah seringnya terjadi server error pada saat melakukan pengisian KRS online yang mengakibatkan banyaknya mahasiswa yang mendapatkan kelas acak sehingga jadwalnya bertabrakakan. Penelitian ini memliki tujuan untuk mengganalisis ancaman, melakukan penilaian dan evaluasi risiko yang terjadi terhadap aset kampus. OCTAVE Allegro merupakan metode yang digunakan untuk menganalisis permaslahan yang ada. Hasil penelitian yaitu terdapat 3 area of concern.  Terdapat 4 Impact Area Prioritization dengan urutan prioritas reputasi, produktivitas, keuangan dan keamanan. Pada area of concern ekploitasi celah keamanan sistem terdapat 5 mitigasi. Pada kapasitas ruang penyimpanan terdapat 3 mitigasi dan bagian internet yang tidak stabil terdapat 4 mitigasi. Dari hasil analisis risiko terdapat nilai paling tinggi yaitu 28 adalah area of concern internet yang tidak stabil pada sistem yang digunakan.</w:t>
      </w:r>
    </w:p>
    <w:p w14:paraId="3CD343AA" w14:textId="77777777" w:rsidR="00DB1A92" w:rsidRDefault="00DB1A92" w:rsidP="00DB1A92">
      <w:pPr>
        <w:spacing w:before="7" w:line="276" w:lineRule="auto"/>
        <w:jc w:val="both"/>
        <w:rPr>
          <w:iCs/>
          <w:spacing w:val="-1"/>
          <w:sz w:val="22"/>
          <w:szCs w:val="22"/>
        </w:rPr>
      </w:pPr>
    </w:p>
    <w:p w14:paraId="41ECD85C" w14:textId="15E0B62E" w:rsidR="00154698" w:rsidRDefault="002875CC" w:rsidP="00DB1A92">
      <w:pPr>
        <w:spacing w:line="276" w:lineRule="auto"/>
        <w:rPr>
          <w:sz w:val="22"/>
          <w:szCs w:val="22"/>
        </w:rPr>
      </w:pPr>
      <w:r>
        <w:rPr>
          <w:spacing w:val="1"/>
          <w:sz w:val="22"/>
          <w:szCs w:val="22"/>
        </w:rPr>
        <w:t>K</w:t>
      </w:r>
      <w:r>
        <w:rPr>
          <w:spacing w:val="-2"/>
          <w:sz w:val="22"/>
          <w:szCs w:val="22"/>
        </w:rPr>
        <w:t>a</w:t>
      </w:r>
      <w:r>
        <w:rPr>
          <w:spacing w:val="1"/>
          <w:sz w:val="22"/>
          <w:szCs w:val="22"/>
        </w:rPr>
        <w:t>t</w:t>
      </w:r>
      <w:r>
        <w:rPr>
          <w:sz w:val="22"/>
          <w:szCs w:val="22"/>
        </w:rPr>
        <w:t>a</w:t>
      </w:r>
      <w:r>
        <w:rPr>
          <w:spacing w:val="-2"/>
          <w:sz w:val="22"/>
          <w:szCs w:val="22"/>
        </w:rPr>
        <w:t xml:space="preserve"> </w:t>
      </w:r>
      <w:r>
        <w:rPr>
          <w:spacing w:val="1"/>
          <w:sz w:val="22"/>
          <w:szCs w:val="22"/>
        </w:rPr>
        <w:t>K</w:t>
      </w:r>
      <w:r>
        <w:rPr>
          <w:sz w:val="22"/>
          <w:szCs w:val="22"/>
        </w:rPr>
        <w:t>un</w:t>
      </w:r>
      <w:r>
        <w:rPr>
          <w:spacing w:val="-2"/>
          <w:sz w:val="22"/>
          <w:szCs w:val="22"/>
        </w:rPr>
        <w:t>c</w:t>
      </w:r>
      <w:r>
        <w:rPr>
          <w:spacing w:val="-1"/>
          <w:sz w:val="22"/>
          <w:szCs w:val="22"/>
        </w:rPr>
        <w:t>i</w:t>
      </w:r>
      <w:r>
        <w:rPr>
          <w:sz w:val="22"/>
          <w:szCs w:val="22"/>
        </w:rPr>
        <w:t>:</w:t>
      </w:r>
      <w:r>
        <w:rPr>
          <w:spacing w:val="2"/>
          <w:sz w:val="22"/>
          <w:szCs w:val="22"/>
        </w:rPr>
        <w:t xml:space="preserve"> </w:t>
      </w:r>
      <w:r w:rsidR="00DB1A92" w:rsidRPr="00DB1A92">
        <w:rPr>
          <w:i/>
          <w:iCs/>
          <w:spacing w:val="-1"/>
          <w:sz w:val="22"/>
          <w:szCs w:val="22"/>
        </w:rPr>
        <w:t>Manajemen Risiko, Student Service Center, OCTAVE Allegro</w:t>
      </w:r>
    </w:p>
    <w:p w14:paraId="363513C5" w14:textId="77777777" w:rsidR="00154698" w:rsidRDefault="00154698" w:rsidP="00EA48DE">
      <w:pPr>
        <w:spacing w:line="276" w:lineRule="auto"/>
      </w:pPr>
    </w:p>
    <w:p w14:paraId="2D230E6A" w14:textId="77777777" w:rsidR="00154698" w:rsidRDefault="002875CC" w:rsidP="00EA48DE">
      <w:pPr>
        <w:spacing w:line="276" w:lineRule="auto"/>
        <w:ind w:left="3635" w:right="3840"/>
        <w:jc w:val="center"/>
        <w:rPr>
          <w:sz w:val="22"/>
          <w:szCs w:val="22"/>
        </w:rPr>
      </w:pPr>
      <w:r>
        <w:rPr>
          <w:b/>
          <w:i/>
          <w:spacing w:val="-1"/>
          <w:sz w:val="22"/>
          <w:szCs w:val="22"/>
        </w:rPr>
        <w:t>AB</w:t>
      </w:r>
      <w:r>
        <w:rPr>
          <w:b/>
          <w:i/>
          <w:sz w:val="22"/>
          <w:szCs w:val="22"/>
        </w:rPr>
        <w:t>S</w:t>
      </w:r>
      <w:r>
        <w:rPr>
          <w:b/>
          <w:i/>
          <w:spacing w:val="-1"/>
          <w:sz w:val="22"/>
          <w:szCs w:val="22"/>
        </w:rPr>
        <w:t>TRAC</w:t>
      </w:r>
      <w:r>
        <w:rPr>
          <w:b/>
          <w:i/>
          <w:sz w:val="22"/>
          <w:szCs w:val="22"/>
        </w:rPr>
        <w:t>T</w:t>
      </w:r>
    </w:p>
    <w:p w14:paraId="34ECC7A2" w14:textId="77777777" w:rsidR="00154698" w:rsidRDefault="00154698" w:rsidP="00EA48DE">
      <w:pPr>
        <w:spacing w:before="3" w:line="276" w:lineRule="auto"/>
        <w:rPr>
          <w:sz w:val="12"/>
          <w:szCs w:val="12"/>
        </w:rPr>
      </w:pPr>
    </w:p>
    <w:p w14:paraId="3DF5429E" w14:textId="77777777" w:rsidR="005E6FEB" w:rsidRPr="000B7B9B" w:rsidRDefault="005E6FEB" w:rsidP="005E6FEB">
      <w:pPr>
        <w:jc w:val="both"/>
        <w:rPr>
          <w:sz w:val="2"/>
          <w:szCs w:val="2"/>
        </w:rPr>
      </w:pPr>
      <w:r w:rsidRPr="000B7B9B">
        <w:rPr>
          <w:rStyle w:val="y2iqfc"/>
          <w:rFonts w:eastAsiaTheme="majorEastAsia"/>
          <w:color w:val="202124"/>
          <w:sz w:val="22"/>
          <w:szCs w:val="14"/>
          <w:lang w:val="en"/>
        </w:rPr>
        <w:t>Amikom Purwokerto University provides services to students in the form of a student service center system that is used for student academic management. The system contains general, academic, events, library, student activities, learning processes, financial and other menus. The problem that often occurs in student service centers is the frequent occurrence of server errors when filling in online KRS which results in many students getting random classes so their schedules collide. This study has the aim of analyzing threats, conducting assessments and evaluating risks that occur to campus assets. OCTAVE Allegro is a method used to analyze existing problems. The results of the study are that there are 3 areas of concern. There are 4 Impact Areas Prioritization in priority order of reputation, productivity, finance and security. In the area of ​​concern for exploiting system security holes, there are 5 mitigations. In terms of storage space capacity, there are 3 mitigations and unstable internet parts, there are 4 mitigations. From the results of the risk analysis, the highest value is 28, which is an unstable internet area of ​​concern in the system used</w:t>
      </w:r>
    </w:p>
    <w:p w14:paraId="4F234363" w14:textId="605BD488" w:rsidR="00154698" w:rsidRDefault="0017274C" w:rsidP="00EA48DE">
      <w:pPr>
        <w:spacing w:line="276" w:lineRule="auto"/>
        <w:ind w:left="102" w:right="169" w:firstLine="566"/>
        <w:jc w:val="both"/>
        <w:rPr>
          <w:sz w:val="22"/>
          <w:szCs w:val="22"/>
        </w:rPr>
      </w:pPr>
      <w:r w:rsidRPr="00CE00C7">
        <w:rPr>
          <w:i/>
          <w:iCs/>
          <w:color w:val="202124"/>
          <w:sz w:val="22"/>
          <w:szCs w:val="22"/>
          <w:lang w:val="en"/>
        </w:rPr>
        <w:t>.</w:t>
      </w:r>
    </w:p>
    <w:p w14:paraId="16DD127F" w14:textId="77777777" w:rsidR="00154698" w:rsidRDefault="00154698" w:rsidP="00EA48DE">
      <w:pPr>
        <w:spacing w:before="9" w:line="276" w:lineRule="auto"/>
        <w:rPr>
          <w:sz w:val="15"/>
          <w:szCs w:val="15"/>
        </w:rPr>
      </w:pPr>
    </w:p>
    <w:p w14:paraId="0F0C44E5" w14:textId="2E4C7DC6" w:rsidR="00876DB1" w:rsidRPr="00876DB1" w:rsidRDefault="002875CC" w:rsidP="00876DB1">
      <w:pPr>
        <w:spacing w:line="276" w:lineRule="auto"/>
        <w:ind w:left="102"/>
        <w:rPr>
          <w:i/>
          <w:iCs/>
          <w:sz w:val="22"/>
          <w:szCs w:val="22"/>
        </w:rPr>
      </w:pPr>
      <w:r>
        <w:rPr>
          <w:i/>
          <w:spacing w:val="-1"/>
          <w:sz w:val="22"/>
          <w:szCs w:val="22"/>
        </w:rPr>
        <w:t>K</w:t>
      </w:r>
      <w:r>
        <w:rPr>
          <w:i/>
          <w:sz w:val="22"/>
          <w:szCs w:val="22"/>
        </w:rPr>
        <w:t>ey</w:t>
      </w:r>
      <w:r>
        <w:rPr>
          <w:i/>
          <w:spacing w:val="-1"/>
          <w:sz w:val="22"/>
          <w:szCs w:val="22"/>
        </w:rPr>
        <w:t>w</w:t>
      </w:r>
      <w:r>
        <w:rPr>
          <w:i/>
          <w:sz w:val="22"/>
          <w:szCs w:val="22"/>
        </w:rPr>
        <w:t>ord</w:t>
      </w:r>
      <w:r>
        <w:rPr>
          <w:i/>
          <w:spacing w:val="-1"/>
          <w:sz w:val="22"/>
          <w:szCs w:val="22"/>
        </w:rPr>
        <w:t>s</w:t>
      </w:r>
      <w:r>
        <w:rPr>
          <w:i/>
          <w:sz w:val="22"/>
          <w:szCs w:val="22"/>
        </w:rPr>
        <w:t>:</w:t>
      </w:r>
      <w:r>
        <w:rPr>
          <w:i/>
          <w:spacing w:val="1"/>
          <w:sz w:val="22"/>
          <w:szCs w:val="22"/>
        </w:rPr>
        <w:t xml:space="preserve"> </w:t>
      </w:r>
      <w:r w:rsidR="005E6FEB">
        <w:rPr>
          <w:i/>
          <w:iCs/>
          <w:spacing w:val="-1"/>
          <w:sz w:val="22"/>
          <w:szCs w:val="22"/>
        </w:rPr>
        <w:t>Risk Management</w:t>
      </w:r>
      <w:r w:rsidR="005E6FEB" w:rsidRPr="00DB1A92">
        <w:rPr>
          <w:i/>
          <w:iCs/>
          <w:spacing w:val="-1"/>
          <w:sz w:val="22"/>
          <w:szCs w:val="22"/>
        </w:rPr>
        <w:t>, Student Service Center, OCTAVE Allegro</w:t>
      </w:r>
    </w:p>
    <w:p w14:paraId="3A1B4A55" w14:textId="64BBC2EE" w:rsidR="00154698" w:rsidRDefault="00154698" w:rsidP="00EA48DE">
      <w:pPr>
        <w:spacing w:line="276" w:lineRule="auto"/>
        <w:ind w:left="102"/>
        <w:rPr>
          <w:sz w:val="22"/>
          <w:szCs w:val="22"/>
        </w:rPr>
        <w:sectPr w:rsidR="00154698" w:rsidSect="00DB0120">
          <w:headerReference w:type="default" r:id="rId9"/>
          <w:footerReference w:type="default" r:id="rId10"/>
          <w:pgSz w:w="11920" w:h="16860"/>
          <w:pgMar w:top="1418" w:right="1418" w:bottom="1418" w:left="1701" w:header="731" w:footer="856" w:gutter="0"/>
          <w:pgNumType w:start="82"/>
          <w:cols w:space="720"/>
        </w:sectPr>
      </w:pPr>
    </w:p>
    <w:p w14:paraId="5346FC71" w14:textId="368A3188" w:rsidR="00154698" w:rsidRPr="000308EE" w:rsidRDefault="002875CC" w:rsidP="000308EE">
      <w:pPr>
        <w:pStyle w:val="ListParagraph"/>
        <w:numPr>
          <w:ilvl w:val="0"/>
          <w:numId w:val="16"/>
        </w:numPr>
        <w:spacing w:before="37" w:line="276" w:lineRule="auto"/>
        <w:ind w:left="284" w:right="2018" w:hanging="284"/>
        <w:jc w:val="both"/>
        <w:rPr>
          <w:rFonts w:ascii="Times New Roman" w:hAnsi="Times New Roman" w:cs="Times New Roman"/>
        </w:rPr>
      </w:pPr>
      <w:r w:rsidRPr="000308EE">
        <w:rPr>
          <w:rFonts w:ascii="Times New Roman" w:hAnsi="Times New Roman" w:cs="Times New Roman"/>
          <w:b/>
          <w:spacing w:val="2"/>
        </w:rPr>
        <w:lastRenderedPageBreak/>
        <w:t>P</w:t>
      </w:r>
      <w:r w:rsidRPr="000308EE">
        <w:rPr>
          <w:rFonts w:ascii="Times New Roman" w:hAnsi="Times New Roman" w:cs="Times New Roman"/>
          <w:b/>
          <w:spacing w:val="-1"/>
        </w:rPr>
        <w:t>ENDA</w:t>
      </w:r>
      <w:r w:rsidRPr="000308EE">
        <w:rPr>
          <w:rFonts w:ascii="Times New Roman" w:hAnsi="Times New Roman" w:cs="Times New Roman"/>
          <w:b/>
          <w:spacing w:val="1"/>
        </w:rPr>
        <w:t>H</w:t>
      </w:r>
      <w:r w:rsidRPr="000308EE">
        <w:rPr>
          <w:rFonts w:ascii="Times New Roman" w:hAnsi="Times New Roman" w:cs="Times New Roman"/>
          <w:b/>
          <w:spacing w:val="-1"/>
        </w:rPr>
        <w:t>ULUA</w:t>
      </w:r>
      <w:r w:rsidRPr="000308EE">
        <w:rPr>
          <w:rFonts w:ascii="Times New Roman" w:hAnsi="Times New Roman" w:cs="Times New Roman"/>
          <w:b/>
        </w:rPr>
        <w:t>N</w:t>
      </w:r>
    </w:p>
    <w:p w14:paraId="3B6DC674" w14:textId="2301CDB1" w:rsidR="00DB1A92" w:rsidRPr="00DB1A92" w:rsidRDefault="00DB1A92" w:rsidP="00DB1A92">
      <w:pPr>
        <w:pStyle w:val="ListParagraph"/>
        <w:spacing w:line="276" w:lineRule="auto"/>
        <w:ind w:left="0" w:firstLine="284"/>
        <w:jc w:val="both"/>
        <w:rPr>
          <w:rFonts w:ascii="Times New Roman" w:hAnsi="Times New Roman" w:cs="Times New Roman"/>
          <w:color w:val="000000" w:themeColor="text1"/>
          <w:lang w:val="en-US"/>
        </w:rPr>
      </w:pPr>
      <w:r w:rsidRPr="00DB1A92">
        <w:rPr>
          <w:rFonts w:ascii="Times New Roman" w:hAnsi="Times New Roman" w:cs="Times New Roman"/>
          <w:color w:val="000000" w:themeColor="text1"/>
          <w:lang w:val="en-US"/>
        </w:rPr>
        <w:t>Semakin bertambahnya ketergantungan penggunaan teknologi informasi pada organisasi maka semakin tinggi juga risiko dan ancaman yang mungkin muncul saat teknologi informasi digunakan</w:t>
      </w:r>
      <w:r w:rsidR="00615F61">
        <w:rPr>
          <w:rFonts w:ascii="Times New Roman" w:hAnsi="Times New Roman" w:cs="Times New Roman"/>
          <w:color w:val="000000" w:themeColor="text1"/>
        </w:rPr>
        <w:t xml:space="preserve"> </w:t>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{"citationItems":[{"id":"ITEM-1","itemData":{"DOI":"10.35957/jatisi.v7i3.525","ISSN":"2407-4322","abstract":"Penelitian ini memiliki tujuan untuk mengetahui dan mengidentifikasi kemungkinan-kemungkinan risiko teknologi informasi pada aplikasi AHO Office yang digunakan PT. SAT.  Peneliti ingin mendokumentasi jenis-jenis risiko serta mengetahui cara penanganan terhadap risiko yang ada, menggunakan framework ISO 31000. Terdapat 3 proses besar didalamnya,  ketiga proses tersebut yaitu menentukan konteks, penilaian risiko dan pengelolaan risiko. Untuk mengetahui jenis-jenis risiko dan cara penanganan risiko yang ada, peneliti menggunakan metode kualitatif, dengan cara melakukan wawancara dan observasi secara langsung untuk mengumpulkan data yang dibutuhkan. Setelah melakukan wawancara ditemukan 19 risiko yang berada di sekitar aset terkait aplikasi AHO Office, terdapat 3 risiko yang memiliki level of risk dengan tingkatan extreme risk, terdapat 7 risiko memiliki level of risk dengan tingkatan high risk, kemudian terdapat 7 risiko memiliki level of risk dengan tingkatan moderate risk, dan terdapat 2 risiko memiliki level of risk dengan tingkatan low risk.  Hasil tersebut dapat digunakan sebagai alat bantu bagi pemangku kebijakan untuk menyusun dokumentasi terkait manajemen risiko perusahaan.","author":[{"dropping-particle":"","family":"Atmojo","given":"Sukma Arta","non-dropping-particle":"","parse-names":false,"suffix":""},{"dropping-particle":"","family":"Manuputty","given":"Augie David","non-dropping-particle":"","parse-names":false,"suffix":""}],"container-title":"JATISI (Jurnal Teknik Informatika dan Sistem Informasi)","id":"ITEM-1","issue":"3","issued":{"date-parts":[["2020"]]},"page":"546-558","title":"Analisis Manajemen Risiko Teknologi Informasi Menggunakan ISO 31000 pada Aplikasi AHO Office","type":"article-journal","volume":"7"},"uris":["http://www.mendeley.com/documents/?uuid=6265fd7a-5ab9-4af8-9014-31fdecb63ee1","http://www.mendeley.com/documents/?uuid=17efcf4a-c30b-4c34-8113-a9c5f7c9a47c"]}],"mendeley":{"formattedCitation":"(Atmojo &amp; Manuputty, 2020)","plainTextFormattedCitation":"(Atmojo &amp; Manuputty, 2020)","previouslyFormattedCitation":"(Atmojo &amp; Manuputty, 2020)"},"properties":{"noteIndex":0},"schema":"https://github.com/citation-style-language/schema/raw/master/csl-citation.json"}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(Atmojo &amp; Manuputty, 2020)</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t>. Risiko merupakan kondisi dimana aktivitas yang dilakukan berdampak bagi organisasi yang tidak sesuai dengan gambaran yang diinginkan</w:t>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{"citationItems":[{"id":"ITEM-1","itemData":{"DOI":"10.51519/journalisi.v5i1.420","ISSN":"2656-5935","abstract":"This study examines the risks of implementing information technology (IT) at PT Bawen Mediatama, a company that has experienced damage to financial institution files due to their IT use. The study uses the ISO 31000 framework to analyze the risks faced by PT Bawen Mediatama, with a focus on identifying the risks and providing recommendations for appropriate risk treatment. The research method is qualitative, and the results indicate that PT Bawen Mediatama faces 20 possible risks, including limited, severe, very severe, and catastrophic level risks. Although the company has implemented risk management, the study concludes that it is not optimal.","author":[{"dropping-particle":"","family":"Evinia","given":"Evinia","non-dropping-particle":"","parse-names":false,"suffix":""},{"dropping-particle":"","family":"Sitokdana","given":"Melkior N. N.","non-dropping-particle":"","parse-names":false,"suffix":""}],"container-title":"Journal of Information Systems and Informatics","id":"ITEM-1","issue":"1","issued":{"date-parts":[["2023"]]},"page":"380-390","title":"Risk Management Based IT Analysis Using ISO 31000 (Case Study: PT Bawen Mediatama)","type":"article-journal","volume":"5"},"uris":["http://www.mendeley.com/documents/?uuid=8f1aff0f-0dcb-4081-ac74-5b0ffe10bddb","http://www.mendeley.com/documents/?uuid=20e5dfa5-e2cd-41e7-b13b-b67e5191a983"]}],"mendeley":{"formattedCitation":"(Evinia &amp; Sitokdana, 2023)","plainTextFormattedCitation":"(Evinia &amp; Sitokdana, 2023)","previouslyFormattedCitation":"(Evinia &amp; Sitokdana, 2023)"},"properties":{"noteIndex":0},"schema":"https://github.com/citation-style-language/schema/raw/master/csl-citation.json"}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(Evinia &amp; Sitokdana, 2023)</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{"citationItems":[{"id":"ITEM-1","itemData":{"DOI":"10.3390/su13073815","ISSN":"20711050","abstract":"In the information era, information security monitoring tools would be helpful for enterprises/ organizations to monitor employees’ computer usage behaviors and improve their information security protection. The Windows-based operating systems have the largest market share in the world. Therefore, the study target is the development of a Windows-based information security monitoring tool in this study. We proposed an assessment model for developing an information security tool in this study to explore the significances of functionalities in aWindows-based information security monitoring tool and the decision-makers’ decision opinions. We adopted four steps with four study methods: the literature study method, the Delphi method, the analytic hierarchy process (AHP) method, and the analysis methods related to data-driven decision-making in the proposed model. In Step 1, we studied some literature about information security monitoring, and we discovered 26 functionalities as the decision criteria in this study. In Step 2, using the Delphi method, we confirmed the decision criterion set with potential decision-makers and organized the decision criteria hierarchy. In Step 3, we designed an AHP questionnaire to get the criterion weight vectors from the 12 decision-makers. With the AHP method, this study received the weights of the decision criteria and found that the 16 functionalities among the 26 functionalities should receive their corresponding developing priority in aWindows-based information security monitoring tool. Finally, we used the Pearson correlation coefficient and cosine distance to explore the correlations and similarities among the decision-makers’ decision opinions. This study found the relevance among the decision-makers’ decision opinions in a Windows-based information security monitoring tool developed with the Pearson correlation coefficients/the cosine distances among all pairs of decision-makers’ decision opinions.","author":[{"dropping-particle":"","family":"Fu","given":"Chen Hua","non-dropping-particle":"","parse-names":false,"suffix":""},{"dropping-particle":"","family":"Chen","given":"Chih Yung","non-dropping-particle":"","parse-names":false,"suffix":""}],"container-title":"Sustainability (Switzerland)","id":"ITEM-1","issue":"7","issued":{"date-parts":[["2021"]]},"title":"A study on decision-making opinion exploration in windows-based information security monitoring tool development","type":"article-journal","volume":"13"},"uris":["http://www.mendeley.com/documents/?uuid=c145403e-5f8e-407f-92ff-974eb0054599","http://www.mendeley.com/documents/?uuid=5569c05f-2ce0-44da-b3a4-275521add696"]}],"mendeley":{"formattedCitation":"(Fu &amp; Chen, 2021)","plainTextFormattedCitation":"(Fu &amp; Chen, 2021)","previouslyFormattedCitation":"(Fu &amp; Chen, 2021)"},"properties":{"noteIndex":0},"schema":"https://github.com/citation-style-language/schema/raw/master/csl-citation.json"}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(Fu &amp; Chen, 2021)</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t>. Penggunaan teknologi informasi pada organisasi memiliki risiko masing-masing seperti kerusakan sistem, human error, kegagalan kelistrikan, internet bermasalah dan banyak lainya</w:t>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{"citationItems":[{"id":"ITEM-1","itemData":{"DOI":"10.29100/jipi.v8i1.3325","abstract":"The growth of information technology is now forcing businesses to innovate, one of which is in the banking sector. Electronic banking or e-banking is a new system in the banking world, where the existence of e-banking can make it easier for customers to carry out banking activities. Bank XYZ has also used this e-banking service system where the services are Mobile Banking, Personal Internet Banking, Corporate Internet Banking. but there are several risks that may occur ranging from low to high level risk. The purpose of this research is to carry out a risk assessment using the ISO 3100 risk management standard on the e-banking application of Bank XYZ. The results show that there are 20 possible risks that occur and are divided into two categories, namely those that may occur from outside and from within the company. Risk analysis shows that risk has several types of impacts from small scale to disaster scale. There are also several types of risk management depending on the type of risk and the priority level of the risk, namely risk avoidance, risk sharing, risk mitigation, and risk acceptance.","author":[{"dropping-particle":"","family":"Ash Siddiqi","given":"Hafiz Izzamufid","non-dropping-particle":"","parse-names":false,"suffix":""},{"dropping-particle":"","family":"Darwiyanto","given":"Eko","non-dropping-particle":"","parse-names":false,"suffix":""},{"dropping-particle":"","family":"Priyadi","given":"Yudi","non-dropping-particle":"","parse-names":false,"suffix":""}],"container-title":"JIPI (Jurnal Ilmiah Penelitian dan Pembelajaran Informatika)","id":"ITEM-1","issue":"1","issued":{"date-parts":[["2023"]]},"page":"211-217","title":"IT Risk Management Analysis on Bank Xyz E-Banking Service System Using Iso 31000","type":"article-journal","volume":"8"},"uris":["http://www.mendeley.com/documents/?uuid=987998a8-fe91-4cd0-b34f-3375221ee2fc","http://www.mendeley.com/documents/?uuid=8775d4e8-edf5-46b4-8e54-219c20b4f3ee"]}],"mendeley":{"formattedCitation":"(Ash Siddiqi, Darwiyanto, &amp; Priyadi, 2023)","plainTextFormattedCitation":"(Ash Siddiqi, Darwiyanto, &amp; Priyadi, 2023)","previouslyFormattedCitation":"(Ash Siddiqi, Darwiyanto, &amp; Priyadi, 2023)"},"properties":{"noteIndex":0},"schema":"https://github.com/citation-style-language/schema/raw/master/csl-citation.json"}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(Ash Siddiqi, Darwiyanto, &amp; Priyadi, 2023)</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{"citationItems":[{"id":"ITEM-1","itemData":{"DOI":"10.30812/matrik.v20i2.1093","ISSN":"1858-4144","abstract":"Bertambahnya ketergantungan organisasi terhadap penggunaan sistem informasi dalam rutinan sejalan dengan ancaman dan risiko yang timbul dari penggunaan sistem informasi tersebut. Permasalahan penggunaan sistem informasi juga dialami oleh Tripio Purwokerto. Tripio merupakan perusahaan yang bergerak di bidang teknologi di Purwokerto. Tripio memiliki dua sistem informasi untuk menunjang proses bisnisnya yaitu website dan Point of Sales (POS) systems. Dalam penggunaan sistem informasi mengalami permasalahan seperti server mengalami error, jaringan yang bermasalah, data yang rusak karena terkena virus dan human error. Tujuan penelitian adalah mengetahui risiko dan juga dampak dari penggunaan sistem informasi di Tripio Purwokerto. Metode yang digunakan adalah International Organization for Standardization (ISO) 3100:2018 dan standar pengendalian menggunakan International Organization for Standardization (ISO) 27001:2013. Dari hasil penelitian yang telah dilakukan dapat ditarik kesimpulan bahwa terdapat 15 risiko yang terdiri dari 6 risiko dengan tingkat risiko high, 7 risiko dengan tingkat risiko medium, dan 2 risiko dengan tingkat risiko low. Rekomendasi kontrol yang digunakan mengacu pada ISO 27001:2013 bagian human recource security, access control, physical and environmental security, operations security, protection from malware, communications security, system acquisition, development and maintenance.","author":[{"dropping-particle":"","family":"Setiawan","given":"Ito","non-dropping-particle":"","parse-names":false,"suffix":""},{"dropping-particle":"","family":"Sekarini","given":"Aldistya Riesta","non-dropping-particle":"","parse-names":false,"suffix":""},{"dropping-particle":"","family":"Waluyo","given":"Retno","non-dropping-particle":"","parse-names":false,"suffix":""},{"dropping-particle":"","family":"Afiana","given":"Fiby Nur","non-dropping-particle":"","parse-names":false,"suffix":""}],"container-title":"MATRIK : Jurnal Manajemen, Teknik Informatika dan Rekayasa Komputer","id":"ITEM-1","issue":"2","issued":{"date-parts":[["2021"]]},"page":"389-396","title":"Manajemen Risiko Sistem Informasi Menggunakan ISO 31000 dan Standar Pengendalian ISO/EIC 27001 di Tripio Purwokerto","type":"article-journal","volume":"20"},"uris":["http://www.mendeley.com/documents/?uuid=3a275c5d-d1ef-4409-8707-aa6fde1a6e22","http://www.mendeley.com/documents/?uuid=c7c0c240-0280-4a90-8ca8-b623f5a2b170"]}],"mendeley":{"formattedCitation":"(Setiawan, Sekarini, Waluyo, &amp; Afiana, 2021)","plainTextFormattedCitation":"(Setiawan, Sekarini, Waluyo, &amp; Afiana, 2021)","previouslyFormattedCitation":"(Setiawan, Sekarini, Waluyo, &amp; Afiana, 2021)"},"properties":{"noteIndex":0},"schema":"https://github.com/citation-style-language/schema/raw/master/csl-citation.json"}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(Setiawan, Sekarini, Waluyo, &amp; Afiana, 2021)</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t>. Dalam mengurangi risiko yang mungkin terjadi pada penggunaan teknologi maka perlu adanya tata kelola risiko yang baik</w:t>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author":[{"dropping-particle":"","family":"Ichsan","given":"Raden","non-dropping-particle":"","parse-names":false,"suffix":""},{"dropping-particle":"","family":"Falach","given":"Achmad","non-dropping-particle":"","parse-names":false,"suffix":""},{"dropping-particle":"","family":"Abdurrahman","given":"Lukman","non-dropping-particle":"","parse-names":false,"suffix":""},{"dropping-particle":"","family":"Santoso","given":"Iqbal","non-dropping-particle":"","parse-names":false,"suffix":""},{"dropping-particle":"","family":"Si","given":"S","non-dropping-particle":"","parse-names":false,"suffix":""}],"id":"ITEM-1","issue":"2","issued":{"date-parts":[["2021"]]},"page":"2709-2722","title":"OCTAVE ALLEGRO RISK ANALYSIS AND INFORMATION SECURITY CONTROL DESIGN IN HOSPITAL MANAGEMENT INFORMATION SYSTEM BILLING MODULE USING OCTAVE ALLEGRO","type":"article-journal","volume":"8"},"uris":["http://www.mendeley.com/documents/?uuid=e5863171-aea4-42eb-8005-8713335539b8","http://www.mendeley.com/documents/?uuid=8fdc6e48-9a3e-40cc-88d6-82cf6c3ccfdc"]}],"mendeley":{"formattedCitation":"(Ichsan, Falach, Abdurrahman, Santoso, &amp; Si, 2021)","plainTextFormattedCitation":"(Ichsan, Falach, Abdurrahman, Santoso, &amp; Si, 2021)","previouslyFormattedCitation":"(Ichsan, Falach, Abdurrahman, Santoso, &amp; Si, 2021)"},"properties":{"noteIndex":0},"schema":"https://github.com/citation-style-language/schema/raw/master/csl-citation.json"}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(Ichsan, Falach, Abdurrahman, Santoso, &amp; Si, 2021)</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t>, tata Kelola yang baik untuk mengurangi atau mengatasi risiko yang akan terjadi dapat dilakukan dengan manajemen risiko</w:t>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{"citationItems":[{"id":"ITEM-1","itemData":{"DOI":"10.37859/jf.v8i1.1197","ISSN":"2089-3353","abstract":"Pengelolaan akademik di Universitas Muhammadiyah Riau (UMRI)  didukung oleh penerapan Teknologi Informasi (TI) berupa Sistem Informasi akademik. Aktivitas yang dilakukan melalui sistem informasi akademik diantaranya proses registrasi perkuliahan mahasiswa, proses hasil studi mahasiswa, data master dosen &amp; mahasiswa, penjadwalan perkuliahan, absensi perkuliahan, dan monitoring catur dharma dosen. Penerapan sistem informasi akademik dapat menimbulkan risiko apabila UMRI gagal dalam menilai sumber ancaman risiko. Manajemen risiko merupakan suatu upaya dari perencanaan, pengorganisasian, kepemimpinan, pengendalian sumber daya dan kegiatan untuk meminimalkan dampak dari kerugian dan ketidakpastian terhadap biaya serta konsekuensinya. Pada PP No. 20 Tahun 2008 tentang Sistem Pengendalian Intern Pemerintah, pada bagian ketiga Pasal 13 diatur bahwa setiap pimpinan instansi pemerintah wajib melakukan penilaian risiko. Penilaian risiko yang dimaksud adalah tentang penilaian risiko terhadap keamanan sistem informasi. Dengan demikian, Manajemen risiko terhadap sistem informasi sudah seharusnya dilakukan oleh organisasi yang memanfaatkan Teknologi Informasi dalam mendukung aktivitasnya sebagaimana yang ada di UMRI. Metode Octave Allegro merupakan merupakan metodologi untuk mengidentifikasi risiko pada sistem informasi terkait dengan keamanan sistem Informasi. Octave mendefinisikan komponen-komponen penting secara komprehensif, sistematis, berbasis konteks evaluasi risiko keamanan sistem informasi. Metode Octave Allegro terdiri dari delapan tahapan. Hasil akhir dari penelitian ini adalah 8 aset krusial dengan penilaian 1 aset berisiko rendah, 5 aset berisiko sedang, dan 2 aset berisiko tinggi","author":[{"dropping-particle":"","family":"Diansyah","given":"Risnal","non-dropping-particle":"","parse-names":false,"suffix":""}],"container-title":"Jurnal Fasilkom","id":"ITEM-1","issue":"1","issued":{"date-parts":[["2019"]]},"page":"289-298","title":"Identifikasi Risiko Aset Informasi Pada Sistem Informasi Akademik","type":"article-journal","volume":"8"},"uris":["http://www.mendeley.com/documents/?uuid=72e51397-a1d5-41b4-8138-95cee108a33a","http://www.mendeley.com/documents/?uuid=f278791e-c18a-47c6-b9bc-704a0fabc2d3"]}],"mendeley":{"formattedCitation":"(Diansyah, 2019)","plainTextFormattedCitation":"(Diansyah, 2019)","previouslyFormattedCitation":"(Diansyah, 2019)"},"properties":{"noteIndex":0},"schema":"https://github.com/citation-style-language/schema/raw/master/csl-citation.json"}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(Diansyah, 2019)</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author":[{"dropping-particle":"","family":"Asrori","given":"Muhammad","non-dropping-particle":"","parse-names":false,"suffix":""},{"dropping-particle":"","family":"Murtiasri","given":"Eka","non-dropping-particle":"","parse-names":false,"suffix":""},{"dropping-particle":"","family":"Raharjanti","given":"Rani","non-dropping-particle":"","parse-names":false,"suffix":""},{"dropping-particle":"","family":"Evayanti","given":"Novitasari","non-dropping-particle":"","parse-names":false,"suffix":""}],"container-title":"Prosiding Seminar Hasil Penelitian dan Pengabdian Masyarakat","id":"ITEM-1","issued":{"date-parts":[["2020"]]},"page":"498-513","publisher-place":"Semarang","title":"Analisis Manajemen Resiko Sistem Pembelajaran Berbasis Elektronik El-Nino di Politeknik Negeri Semarang","type":"paper-conference"},"uris":["http://www.mendeley.com/documents/?uuid=f151905f-8eba-42ad-ad42-53647f0ae358","http://www.mendeley.com/documents/?uuid=be6199f9-c03c-477a-abb6-37df1e3deede"]}],"mendeley":{"formattedCitation":"(Asrori, Murtiasri, Raharjanti, &amp; Evayanti, 2020)","plainTextFormattedCitation":"(Asrori, Murtiasri, Raharjanti, &amp; Evayanti, 2020)","previouslyFormattedCitation":"(Asrori, Murtiasri, Raharjanti, &amp; Evayanti, 2020)"},"properties":{"noteIndex":0},"schema":"https://github.com/citation-style-language/schema/raw/master/csl-citation.json"}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(Asrori, Murtiasri, Raharjanti, &amp; Evayanti, 2020)</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t>. Manajemen risiko merupakan tahapan yang didalamnya terdapat aktivitas seperti mengidentifikasi risiko, mengontrol risiko, dan melakukan mitigasi risiko</w:t>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{"citationItems":[{"id":"ITEM-1","itemData":{"author":[{"dropping-particle":"","family":"Sari","given":"Desy Kartika","non-dropping-particle":"","parse-names":false,"suffix":""},{"dropping-particle":"","family":"Sakethi","given":"Dwi","non-dropping-particle":"","parse-names":false,"suffix":""},{"dropping-particle":"","family":"Prabowo","given":"Rizky","non-dropping-particle":"","parse-names":false,"suffix":""},{"dropping-particle":"","family":"Komputer","given":"Jurusan Ilmu","non-dropping-particle":"","parse-names":false,"suffix":""},{"dropping-particle":"","family":"Lampung","given":"Universitas","non-dropping-particle":"","parse-names":false,"suffix":""}],"id":"ITEM-1","issue":"1","issued":{"date-parts":[["2019"]]},"page":"27-34","title":"© 2019 Ilmu Komputer Unila Publishing Network all right reserve Jurnal Komputasi PENGEMBANGAN SISTEM PENCARIAN PADA TUJUH KITAB HADIS Pendahuluan © 2019 Ilmu Komputer Unila Publishing Network all right reserve Metodologi Tahapan Penelitian Jurnal Komputas","type":"article-journal","volume":"7"},"uris":["http://www.mendeley.com/documents/?uuid=e046e461-c44b-4389-abf3-e2dc14f2f8e9","http://www.mendeley.com/documents/?uuid=2b8858ca-4427-4e36-8494-3f8c5e520379"]}],"mendeley":{"formattedCitation":"(Sari, Sakethi, Prabowo, Komputer, &amp; Lampung, 2019)","plainTextFormattedCitation":"(Sari, Sakethi, Prabowo, Komputer, &amp; Lampung, 2019)","previouslyFormattedCitation":"(Sari, Sakethi, Prabowo, Komputer, &amp; Lampung, 2019)"},"properties":{"noteIndex":0},"schema":"https://github.com/citation-style-language/schema/raw/master/csl-citation.json"}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(Sari, Sakethi, Prabowo, Komputer, &amp; Lampung, 2019)</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ISBN":"9786020737355","author":[{"dropping-particle":"","family":"Syihabuddin","given":"Asep","non-dropping-particle":"","parse-names":false,"suffix":""},{"dropping-particle":"","family":"Suryanto","given":"Yohan","non-dropping-particle":"","parse-names":false,"suffix":""},{"dropping-particle":"","family":"Salman","given":"Muhammad","non-dropping-particle":"","parse-names":false,"suffix":""}],"container-title":"THE 1st STEEEM 2019","id":"ITEM-1","issue":"1","issued":{"date-parts":[["2019"]]},"page":"341-352","title":"Risk Management in Data Centers Using ISO 31000 Case Study : XYZ Agency","type":"paper-conference","volume":"1"},"uris":["http://www.mendeley.com/documents/?uuid=edc9759b-fe62-4321-b976-829e99a97cd4"]}],"mendeley":{"formattedCitation":"(Syihabuddin, Suryanto, &amp; Salman, 2019)","plainTextFormattedCitation":"(Syihabuddin, Suryanto, &amp; Salman, 2019)","previouslyFormattedCitation":"(Syihabuddin, Suryanto, &amp; Salman, 2019)"},"properties":{"noteIndex":0},"schema":"https://github.com/citation-style-language/schema/raw/master/csl-citation.json"}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(Syihabuddin, Suryanto, &amp; Salman, 2019)</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t>. Manajemen risiko yang baik akan mempengaruhi penggunaan teknologi informasi dan manajemen layanan TI</w:t>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{"citationItems":[{"id":"ITEM-1","itemData":{"DOI":"10.17933/jppi.2017.0701002","ISSN":"2088-9402","abstract":"&lt;em&gt;Lembaga Ilmu Pengetahuan Indonesia (LIPI) sejak tahun 2015 telah menggunakan teknologi &lt;/em&gt;cloud computing&lt;em&gt; sebagai pengganti infrastruktur &lt;/em&gt;data center&lt;em&gt; yang mengalami kerusakan. Teknologi ini merupakan hal baru bagi LIPI. Setiap penerapan teknologi baru, organisasi dihadapkan berbagai peluang dan risiko yang dapat mempengaruhi kinerja organisasi tersebut baik positif maupun negatif. Terlebih &lt;/em&gt;cloud computing&lt;em&gt; merupakan salah satu skema outsourcing TIK sehingga manajemen risiko yang tepat harus dilaksanakan. Tujuan penelitian ini adalah melakukan manajemen risiko terhadap penggunaan teknologi &lt;/em&gt;cloud computing&lt;em&gt; menggunakan &lt;/em&gt;framework&lt;em&gt; yang tepat sehingga manfaat dari teknologi tersebut&lt;/em&gt; &lt;em&gt;dapat diperoleh secara maksimal. Penelitian ini menggunakan &lt;/em&gt;framework&lt;em&gt; NIST SP800-37 &lt;/em&gt;revision&lt;em&gt; 1 &lt;/em&gt;Guide for Applying the Risk Management Framework to Federal Information Systems&lt;em&gt;. Pemilihan &lt;/em&gt;framework&lt;em&gt; ini karena sudah banyak diterima berbagai institusi baik pemerintah maupun profesional. Selain itu &lt;/em&gt;framework&lt;em&gt; ini telah diadaptasi untuk bisa menyesuaikan dengan lingkungan &lt;/em&gt;cloud&lt;em&gt;. Enam tahapan dalam framework ini hanya dapat dilaksanakan sampai tahapan ketiga karena keterbatasan penelitian. Hasil dari penelitian yang telah terlaksana sampai tahap ketiga adalah tersusunnya dokumen rencana keamanan yang merupakan bagian dari proses manajemen risiko. Diharapkan dokumen rencana keamanan yang berisi kategorisasi sistem informasi, tipe informasi, dan kontrol keamanan yang terpilih dapat diimplementasikan sehingga keamanan lingkunga &lt;/em&gt;cloud&lt;em&gt; dapat terjamin.&lt;/em&gt;","author":[{"dropping-particle":"","family":"Prabowo","given":"Wahyu Setyo","non-dropping-particle":"","parse-names":false,"suffix":""},{"dropping-particle":"","family":".","given":"Widyawan","non-dropping-particle":"","parse-names":false,"suffix":""},{"dropping-particle":"","family":"A Setiawan","given":"Noor","non-dropping-particle":"","parse-names":false,"suffix":""},{"dropping-particle":"","family":"Muslim","given":"M. Hanif","non-dropping-particle":"","parse-names":false,"suffix":""},{"dropping-particle":"","family":"Utama","given":"Yoga S","non-dropping-particle":"","parse-names":false,"suffix":""}],"container-title":"Jurnal Penelitian Pos dan Informatika","id":"ITEM-1","issue":"1","issued":{"date-parts":[["2017"]]},"page":"17","title":"Manajemen Risiko Infrastruktur Cloud Pemerintah Menggunakan Nist Framework Studi Kasus Lembaga Ilmu Pengetahuan Indonesia (LIPI)","type":"article-journal","volume":"7"},"uris":["http://www.mendeley.com/documents/?uuid=3922abcc-ab81-48b1-8161-d137df0ba1d0"]}],"mendeley":{"formattedCitation":"(Prabowo, ., A Setiawan, Muslim, &amp; Utama, 2017)","plainTextFormattedCitation":"(Prabowo, ., A Setiawan, Muslim, &amp; Utama, 2017)","previouslyFormattedCitation":"(Prabowo, ., A Setiawan, Muslim, &amp; Utama, 2017)"},"properties":{"noteIndex":0},"schema":"https://github.com/citation-style-language/schema/raw/master/csl-citation.json"}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(Prabowo, ., A Setiawan, Muslim, &amp; Utama, 2017)</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t>. Permasalahan penggunaan sistem informasi juga dialami oleh Universitas Amikom Purwokerto.</w:t>
      </w:r>
    </w:p>
    <w:p w14:paraId="7D632A5A" w14:textId="77777777" w:rsidR="00DB1A92" w:rsidRPr="00DB1A92" w:rsidRDefault="00DB1A92" w:rsidP="00DB1A92">
      <w:pPr>
        <w:pStyle w:val="ListParagraph"/>
        <w:spacing w:line="276" w:lineRule="auto"/>
        <w:ind w:left="0" w:firstLine="284"/>
        <w:jc w:val="both"/>
        <w:rPr>
          <w:rFonts w:ascii="Times New Roman" w:hAnsi="Times New Roman" w:cs="Times New Roman"/>
          <w:color w:val="000000" w:themeColor="text1"/>
          <w:lang w:val="en-US"/>
        </w:rPr>
      </w:pPr>
      <w:r w:rsidRPr="00DB1A92">
        <w:rPr>
          <w:rFonts w:ascii="Times New Roman" w:hAnsi="Times New Roman" w:cs="Times New Roman"/>
          <w:color w:val="000000" w:themeColor="text1"/>
          <w:lang w:val="en-US"/>
        </w:rPr>
        <w:t xml:space="preserve">Universitas Amikom Purwokerto memberikan pelayanan kepada mahasiswa dalam bentuk sistem student service center yang digunakan untuk pengelolaan akademik mahasiswa. Dalam sistem tersebut berisi tentang menu umum (pengumuman, peraturan mahasiswa, visi misi), akademik (data agenda akademik. data asisten, data KHS, data Transkip nilai, data pengajuan, data jadwal ujian, data jadwal seminar, data bimbingan akademik, data kampus merdeka dan data </w:t>
      </w:r>
      <w:r w:rsidRPr="00DB1A92">
        <w:rPr>
          <w:rFonts w:ascii="Times New Roman" w:hAnsi="Times New Roman" w:cs="Times New Roman"/>
          <w:color w:val="000000" w:themeColor="text1"/>
          <w:lang w:val="en-US"/>
        </w:rPr>
        <w:lastRenderedPageBreak/>
        <w:t xml:space="preserve">skripsi), events, perpustakaan (pengajuan pengadaan), aktivitas mahasiswa (sertifikasi kompetensi. ormawa, prestasi dan seminar), proses pembelajaran (RPS, Kontrak perkulihaan, presensi dan rincian nilai), </w:t>
      </w:r>
      <w:proofErr w:type="gramStart"/>
      <w:r w:rsidRPr="00DB1A92">
        <w:rPr>
          <w:rFonts w:ascii="Times New Roman" w:hAnsi="Times New Roman" w:cs="Times New Roman"/>
          <w:color w:val="000000" w:themeColor="text1"/>
          <w:lang w:val="en-US"/>
        </w:rPr>
        <w:t>keuangan(</w:t>
      </w:r>
      <w:proofErr w:type="gramEnd"/>
      <w:r w:rsidRPr="00DB1A92">
        <w:rPr>
          <w:rFonts w:ascii="Times New Roman" w:hAnsi="Times New Roman" w:cs="Times New Roman"/>
          <w:color w:val="000000" w:themeColor="text1"/>
          <w:lang w:val="en-US"/>
        </w:rPr>
        <w:t>tagihan dan histori pembayaran) dan Lainya (email amikom, akun wifi dan bantuan). Contoh permasalahan yang sering terjadi pada student service center adalah seringnya terjadi server error pada saat melakukan pengisian KRS online yang mengakibatkan banyaknya mahasiswa yang mendapatkan kelas acak sehingga jadwalnya bertabrakakan. Selain itu pada saat sudah melakukan pengisian KRS, dan melakukan cetak kartu sering terjadi kekeliuran pada hasil isi yang telah dilakukan mahasiswa.</w:t>
      </w:r>
    </w:p>
    <w:p w14:paraId="605CB335" w14:textId="058D6AEF" w:rsidR="00DB1A92" w:rsidRPr="00DB1A92" w:rsidRDefault="00DB1A92" w:rsidP="00DB1A92">
      <w:pPr>
        <w:pStyle w:val="ListParagraph"/>
        <w:spacing w:line="276" w:lineRule="auto"/>
        <w:ind w:left="0" w:firstLine="284"/>
        <w:jc w:val="both"/>
        <w:rPr>
          <w:rFonts w:ascii="Times New Roman" w:hAnsi="Times New Roman" w:cs="Times New Roman"/>
          <w:color w:val="000000" w:themeColor="text1"/>
          <w:lang w:val="en-US"/>
        </w:rPr>
      </w:pPr>
      <w:r w:rsidRPr="00DB1A92">
        <w:rPr>
          <w:rFonts w:ascii="Times New Roman" w:hAnsi="Times New Roman" w:cs="Times New Roman"/>
          <w:color w:val="000000" w:themeColor="text1"/>
          <w:lang w:val="en-US"/>
        </w:rPr>
        <w:t>Jika permasalahan yang terjadi terhadap pengunaan student service center tidak diperbaiki maupun dimitigasi dengan baik maka risiko yang diperoleh akan berdampak negative terhadap Universitas Amikom Purwokerto. Dalam mengurangi risiko, mengetahui jenis risiko dan merancang mitigasi yang sesuai dengan risiko yang terjadi maka perlu adanya pengukuran risiko terhadap teknologi informasi yang digunakan</w:t>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{"citationItems":[{"id":"ITEM-1","itemData":{"DOI":"10.21512/comtech.v4i1.2682","ISSN":"2087-1244","abstract":"The purpose of this study is to identify and quantify risks that may occur any time in the application of information technology in a company, as well as to provide information on the risks associated with the security of information technology system of the company. The methods used are: data collection and analysis techniques. Data collection includes: literature and field studies, in which the field study is conducted by interview and observation. Analytical technique used in the measurement of risk is OCTAVE-S. The results found the risks associated with security management, contingency planning, vulnerability management, as well as design and security architecture. It iscocluded from this this study that there are still a lot of risks that can threaten companies such as lack of contingency and disaster recovery plan.","author":[{"dropping-particle":"","family":"Viyanto","given":"Achmad Reza","non-dropping-particle":"","parse-names":false,"suffix":""},{"dropping-particle":"","family":"Latuihamallo","given":"Okhran Steve","non-dropping-particle":"","parse-names":false,"suffix":""},{"dropping-particle":"","family":"Tua","given":"Franky Mangihut","non-dropping-particle":"","parse-names":false,"suffix":""},{"dropping-particle":"","family":"Gui","given":"Anderes","non-dropping-particle":"","parse-names":false,"suffix":""},{"dropping-particle":"","family":"Suryanto","given":"Suryanto","non-dropping-particle":"","parse-names":false,"suffix":""}],"container-title":"ComTech: Computer, Mathematics and Engineering Applications","id":"ITEM-1","issue":"1","issued":{"date-parts":[["2013"]]},"page":"43","title":"Manajemen Risiko Teknologi Informasi: Studi Kasus pada Perusahaan Jasa","type":"article-journal","volume":"4"},"uris":["http://www.mendeley.com/documents/?uuid=1ced7c73-0cb4-4942-bfac-76903eb221ec","http://www.mendeley.com/documents/?uuid=c00c5a88-6269-4e2f-862c-66ded2fdf210"]}],"mendeley":{"formattedCitation":"(Viyanto, Latuihamallo, Tua, Gui, &amp; Suryanto, 2013)","plainTextFormattedCitation":"(Viyanto, Latuihamallo, Tua, Gui, &amp; Suryanto, 2013)","previouslyFormattedCitation":"(Viyanto, Latuihamallo, Tua, Gui, &amp; Suryanto, 2013)"},"properties":{"noteIndex":0},"schema":"https://github.com/citation-style-language/schema/raw/master/csl-citation.json"}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(Viyanto, Latuihamallo, Tua, Gui, &amp; Suryanto, 2013)</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t xml:space="preserve">. Metode OCTAVE Allegro merupakan salah satu metode untuk melakukan pengukuran manajemen risiko </w:t>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{"citationItems":[{"id":"ITEM-1","itemData":{"DOI":"10.24014/sitekin.v16i2.7457","ISSN":"2407-0939","abstract":"Keamanan sistem informasi merupakan salah satu hal yang penting terhadap aset – aset yang dimiliki terutama bagi suatu organisasi atau perusahaan namun sebagian besar organisasi atau perusahaan masih belum menyadari pentingnya keamanan sistem informasi serta timbulnya dampak kerusakan sistem informasi yang dapat berpengaruh pada aset–aset informasi perusahaan. Manajemen risiko dilakukan untuk menilai seberapa besar ancaman dan kerentanan yang terjadi pada sistem informasi beserta aset –asetnya. Penelitian ini bertujuan untuk menganalisis risiko pada sistem informasi PT.HD. Hasil akhir dari penelitian ini merupakan rekomendasi tahap –tahap yang harus diambil oleh perusahaan dalam melindungi sistem informasi berserta aset–aset informasi perusahaan","author":[{"dropping-particle":"","family":"Saputra","given":"Rizky Ramadhan","non-dropping-particle":"","parse-names":false,"suffix":""},{"dropping-particle":"","family":"Ambarwati","given":"Awalludiyah","non-dropping-particle":"","parse-names":false,"suffix":""},{"dropping-particle":"","family":"Setiawan","given":"Eman","non-dropping-particle":"","parse-names":false,"suffix":""}],"container-title":"Jurnal Sains, Teknologi dan Industri","id":"ITEM-1","issue":"1","issued":{"date-parts":[["2020"]]},"page":"1","title":"Manajemen Risiko Teknologi Informasi Menggunakan Octave Allegro Pada Pt.Hd","type":"article-journal","volume":"17"},"uris":["http://www.mendeley.com/documents/?uuid=44aedbdf-c429-4a5c-9459-bb7fe47985c5","http://www.mendeley.com/documents/?uuid=dfe01018-5d2d-4014-8865-a99a29d7335c"]}],"mendeley":{"formattedCitation":"(Saputra, Ambarwati, &amp; Setiawan, 2020)","plainTextFormattedCitation":"(Saputra, Ambarwati, &amp; Setiawan, 2020)","previouslyFormattedCitation":"(Saputra, Ambarwati, &amp; Setiawan, 2020)"},"properties":{"noteIndex":0},"schema":"https://github.com/citation-style-language/schema/raw/master/csl-citation.json"}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(Saputra, Ambarwati, &amp; Setiawan, 2020)</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t>. OCTAVE Allegro merupakan suatu pendekatan terhadap evaluasi risiko keamanan informasi yang bersifat komprehensif, sistematis, kontekstual dan dapat dilakukan dan diarahkan sendiri</w:t>
      </w:r>
      <w:r w:rsidRPr="00DB1A92">
        <w:rPr>
          <w:rFonts w:ascii="Times New Roman" w:hAnsi="Times New Roman" w:cs="Times New Roman"/>
          <w:color w:val="000000" w:themeColor="text1"/>
          <w:lang w:val="en-US"/>
        </w:rPr>
        <w:fldChar w:fldCharType="begin" w:fldLock="1"/>
      </w:r>
      <w:r w:rsidR="00ED3BD8">
        <w:rPr>
          <w:rFonts w:ascii="Times New Roman" w:hAnsi="Times New Roman" w:cs="Times New Roman"/>
          <w:color w:val="000000" w:themeColor="text1"/>
          <w:lang w:val="en-US"/>
        </w:rPr>
        <w:instrText>ADDIN CSL_CITATION {"citationItems":[{"id":"ITEM-1","itemData":{"abstract":"Untuk mencapai tujuan bisnisnya, seringkali perusahaan atau organisasi menggunakan Teknologi Informasi (TI) dalam mengelola informasi sebagai basis dalam penciptaan layanan yang berkualitas ataupun dalam optimalisasi proses bisnisnya. Meningkatnya tingkat ketergantungan organisasi pada sistem informasi sejalan dengan resiko yang mungkin timbul. Salah satu risiko yang timbul adalah risiko keamanan informasi, dimana informasi menjadi suatu yang penting yang harus tetap tersedia dan dapat digunakan, serta terjaga keberadaannya dari pihak yang tidak berwenang yang akan menggunakannya untuk kepentingan tertentu atau akan merusak informasi tersebut. Informasi merupakan sebuah aset penting bagi organisasi yang perlu dilindungi dan diamankan.","author":[{"dropping-particle":"","family":"Supradono","given":"Bambang","non-dropping-particle":"","parse-names":false,"suffix":""}],"container-title":"Media Elektrika","id":"ITEM-1","issue":"1","issued":{"date-parts":[["2009"]]},"page":"4-8","title":"Manajemen risiko keamanan informasi dengan menggunakan metode octave  (operationally critical threat, asset, and vulnerability evaluation)","type":"article-journal","volume":"2"},"uris":["http://www.mendeley.com/documents/?uuid=8d7de474-0a74-4868-ac09-f3b4eb6dcbc4","http://www.mendeley.com/documents/?uuid=73c60e5f-390a-48ee-9402-7cf8ad61777e"]}],"mendeley":{"formattedCitation":"(Supradono, 2009)","plainTextFormattedCitation":"(Supradono, 2009)","previouslyFormattedCitation":"(Supradono, 2009)"},"properties":{"noteIndex":0},"schema":"https://github.com/citation-style-language/schema/raw/master/csl-citation.json"}</w:instrText>
      </w:r>
      <w:r w:rsidRPr="00DB1A92">
        <w:rPr>
          <w:rFonts w:ascii="Times New Roman" w:hAnsi="Times New Roman" w:cs="Times New Roman"/>
          <w:color w:val="000000" w:themeColor="text1"/>
          <w:lang w:val="en-US"/>
        </w:rPr>
        <w:fldChar w:fldCharType="separate"/>
      </w:r>
      <w:r w:rsidR="00ED3BD8" w:rsidRPr="00ED3BD8">
        <w:rPr>
          <w:rFonts w:ascii="Times New Roman" w:hAnsi="Times New Roman" w:cs="Times New Roman"/>
          <w:noProof/>
          <w:color w:val="000000" w:themeColor="text1"/>
          <w:lang w:val="en-US"/>
        </w:rPr>
        <w:t>(Supradono, 2009)</w:t>
      </w:r>
      <w:r w:rsidRPr="00DB1A92">
        <w:rPr>
          <w:rFonts w:ascii="Times New Roman" w:hAnsi="Times New Roman" w:cs="Times New Roman"/>
          <w:color w:val="000000" w:themeColor="text1"/>
          <w:lang w:val="en-US"/>
        </w:rPr>
        <w:fldChar w:fldCharType="end"/>
      </w:r>
      <w:r w:rsidRPr="00DB1A92">
        <w:rPr>
          <w:rFonts w:ascii="Times New Roman" w:hAnsi="Times New Roman" w:cs="Times New Roman"/>
          <w:color w:val="000000" w:themeColor="text1"/>
          <w:lang w:val="en-US"/>
        </w:rPr>
        <w:t>.</w:t>
      </w:r>
    </w:p>
    <w:p w14:paraId="7C92ADE8" w14:textId="77777777" w:rsidR="00DB1A92" w:rsidRDefault="00DB1A92" w:rsidP="00EA48DE">
      <w:pPr>
        <w:pStyle w:val="ListParagraph"/>
        <w:spacing w:line="276" w:lineRule="auto"/>
        <w:ind w:left="0" w:firstLine="284"/>
        <w:jc w:val="both"/>
        <w:rPr>
          <w:rFonts w:ascii="Times New Roman" w:hAnsi="Times New Roman" w:cs="Times New Roman"/>
          <w:color w:val="000000" w:themeColor="text1"/>
          <w:lang w:val="en-US"/>
        </w:rPr>
      </w:pPr>
    </w:p>
    <w:p w14:paraId="1499AC24" w14:textId="435CABDA" w:rsidR="0080315B" w:rsidRPr="000308EE" w:rsidRDefault="0080315B" w:rsidP="00C35234">
      <w:pPr>
        <w:pStyle w:val="ListParagraph"/>
        <w:numPr>
          <w:ilvl w:val="0"/>
          <w:numId w:val="16"/>
        </w:numPr>
        <w:tabs>
          <w:tab w:val="left" w:pos="0"/>
        </w:tabs>
        <w:spacing w:before="32" w:after="0" w:line="276" w:lineRule="auto"/>
        <w:ind w:left="284" w:right="76" w:hanging="284"/>
        <w:jc w:val="both"/>
        <w:rPr>
          <w:rFonts w:ascii="Times New Roman" w:hAnsi="Times New Roman" w:cs="Times New Roman"/>
          <w:b/>
        </w:rPr>
      </w:pPr>
      <w:r w:rsidRPr="000308EE">
        <w:rPr>
          <w:rFonts w:ascii="Times New Roman" w:hAnsi="Times New Roman" w:cs="Times New Roman"/>
          <w:b/>
        </w:rPr>
        <w:t>ME</w:t>
      </w:r>
      <w:r w:rsidRPr="000308EE">
        <w:rPr>
          <w:rFonts w:ascii="Times New Roman" w:hAnsi="Times New Roman" w:cs="Times New Roman"/>
          <w:b/>
          <w:spacing w:val="-1"/>
        </w:rPr>
        <w:t>T</w:t>
      </w:r>
      <w:r w:rsidRPr="000308EE">
        <w:rPr>
          <w:rFonts w:ascii="Times New Roman" w:hAnsi="Times New Roman" w:cs="Times New Roman"/>
          <w:b/>
          <w:spacing w:val="1"/>
        </w:rPr>
        <w:t>O</w:t>
      </w:r>
      <w:r w:rsidRPr="000308EE">
        <w:rPr>
          <w:rFonts w:ascii="Times New Roman" w:hAnsi="Times New Roman" w:cs="Times New Roman"/>
          <w:b/>
          <w:spacing w:val="-1"/>
        </w:rPr>
        <w:t>D</w:t>
      </w:r>
      <w:r w:rsidRPr="000308EE">
        <w:rPr>
          <w:rFonts w:ascii="Times New Roman" w:hAnsi="Times New Roman" w:cs="Times New Roman"/>
          <w:b/>
        </w:rPr>
        <w:t>E</w:t>
      </w:r>
      <w:r w:rsidRPr="000308EE">
        <w:rPr>
          <w:rFonts w:ascii="Times New Roman" w:hAnsi="Times New Roman" w:cs="Times New Roman"/>
          <w:b/>
          <w:spacing w:val="-3"/>
        </w:rPr>
        <w:t xml:space="preserve"> </w:t>
      </w:r>
      <w:r w:rsidRPr="000308EE">
        <w:rPr>
          <w:rFonts w:ascii="Times New Roman" w:hAnsi="Times New Roman" w:cs="Times New Roman"/>
          <w:b/>
          <w:spacing w:val="2"/>
        </w:rPr>
        <w:t>P</w:t>
      </w:r>
      <w:r w:rsidRPr="000308EE">
        <w:rPr>
          <w:rFonts w:ascii="Times New Roman" w:hAnsi="Times New Roman" w:cs="Times New Roman"/>
          <w:b/>
          <w:spacing w:val="-1"/>
        </w:rPr>
        <w:t>ENEL</w:t>
      </w:r>
      <w:r w:rsidRPr="000308EE">
        <w:rPr>
          <w:rFonts w:ascii="Times New Roman" w:hAnsi="Times New Roman" w:cs="Times New Roman"/>
          <w:b/>
        </w:rPr>
        <w:t>ITI</w:t>
      </w:r>
      <w:r w:rsidRPr="000308EE">
        <w:rPr>
          <w:rFonts w:ascii="Times New Roman" w:hAnsi="Times New Roman" w:cs="Times New Roman"/>
          <w:b/>
          <w:spacing w:val="-1"/>
        </w:rPr>
        <w:t>A</w:t>
      </w:r>
      <w:r w:rsidRPr="000308EE">
        <w:rPr>
          <w:rFonts w:ascii="Times New Roman" w:hAnsi="Times New Roman" w:cs="Times New Roman"/>
          <w:b/>
        </w:rPr>
        <w:t xml:space="preserve">N </w:t>
      </w:r>
    </w:p>
    <w:p w14:paraId="6C405D69" w14:textId="77777777" w:rsidR="00914FD5" w:rsidRDefault="00914FD5" w:rsidP="00C35234">
      <w:pPr>
        <w:spacing w:before="32" w:line="276" w:lineRule="auto"/>
        <w:ind w:right="76"/>
        <w:jc w:val="both"/>
        <w:rPr>
          <w:sz w:val="22"/>
          <w:szCs w:val="22"/>
        </w:rPr>
      </w:pPr>
      <w:r w:rsidRPr="00914FD5">
        <w:rPr>
          <w:sz w:val="22"/>
          <w:szCs w:val="22"/>
        </w:rPr>
        <w:t>konsep penelitian yang dilakukan dalam penelitian ini digambarkan pada gambar 1.</w:t>
      </w:r>
    </w:p>
    <w:p w14:paraId="02F0B704" w14:textId="04EA36DE" w:rsidR="004079B1" w:rsidRDefault="004079B1" w:rsidP="00425091">
      <w:pPr>
        <w:spacing w:before="32" w:line="276" w:lineRule="auto"/>
        <w:ind w:right="76"/>
        <w:jc w:val="both"/>
        <w:rPr>
          <w:sz w:val="22"/>
          <w:szCs w:val="22"/>
        </w:rPr>
      </w:pPr>
    </w:p>
    <w:p w14:paraId="67A9C168" w14:textId="6C2BFDAE" w:rsidR="004079B1" w:rsidRDefault="00914FD5" w:rsidP="00425091">
      <w:pPr>
        <w:spacing w:before="32" w:line="276" w:lineRule="auto"/>
        <w:ind w:right="76"/>
        <w:jc w:val="both"/>
        <w:rPr>
          <w:sz w:val="22"/>
          <w:szCs w:val="22"/>
        </w:rPr>
      </w:pPr>
      <w:r>
        <w:rPr>
          <w:noProof/>
        </w:rPr>
        <w:lastRenderedPageBreak/>
        <w:drawing>
          <wp:inline distT="0" distB="0" distL="0" distR="0" wp14:anchorId="6EAFFE5C" wp14:editId="6048D82A">
            <wp:extent cx="2632075" cy="2851694"/>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632075" cy="2851694"/>
                    </a:xfrm>
                    <a:prstGeom prst="rect">
                      <a:avLst/>
                    </a:prstGeom>
                  </pic:spPr>
                </pic:pic>
              </a:graphicData>
            </a:graphic>
          </wp:inline>
        </w:drawing>
      </w:r>
    </w:p>
    <w:p w14:paraId="2DFBA324" w14:textId="38293EC4" w:rsidR="00C259F7" w:rsidRDefault="00C259F7" w:rsidP="00914FD5">
      <w:pPr>
        <w:spacing w:before="12" w:line="276" w:lineRule="auto"/>
        <w:ind w:right="59"/>
        <w:jc w:val="center"/>
        <w:rPr>
          <w:sz w:val="22"/>
          <w:szCs w:val="22"/>
        </w:rPr>
      </w:pPr>
      <w:r>
        <w:rPr>
          <w:sz w:val="22"/>
          <w:szCs w:val="22"/>
        </w:rPr>
        <w:t xml:space="preserve">Gambar </w:t>
      </w:r>
      <w:r w:rsidR="00914FD5">
        <w:rPr>
          <w:sz w:val="22"/>
          <w:szCs w:val="22"/>
          <w:lang w:val="id-ID"/>
        </w:rPr>
        <w:t>1</w:t>
      </w:r>
      <w:r>
        <w:rPr>
          <w:sz w:val="22"/>
          <w:szCs w:val="22"/>
        </w:rPr>
        <w:t>. Tahapan Penelitian</w:t>
      </w:r>
    </w:p>
    <w:p w14:paraId="2AAD1A7E" w14:textId="77777777" w:rsidR="00C40E98" w:rsidRPr="00C40E98" w:rsidRDefault="00C40E98" w:rsidP="00C40E98">
      <w:pPr>
        <w:pStyle w:val="NoSpacing"/>
        <w:ind w:left="284"/>
        <w:jc w:val="both"/>
        <w:rPr>
          <w:sz w:val="22"/>
        </w:rPr>
      </w:pPr>
      <w:r w:rsidRPr="00C40E98">
        <w:rPr>
          <w:sz w:val="22"/>
        </w:rPr>
        <w:t>Berdasarkan dari gambar 1. konsep penelitian di atas maka dijealskan sebagai berikut:</w:t>
      </w:r>
    </w:p>
    <w:p w14:paraId="4DDE2140" w14:textId="77777777" w:rsidR="00C40E98" w:rsidRPr="00C40E98" w:rsidRDefault="00C40E98" w:rsidP="00C40E98">
      <w:pPr>
        <w:pStyle w:val="NoSpacing"/>
        <w:numPr>
          <w:ilvl w:val="0"/>
          <w:numId w:val="17"/>
        </w:numPr>
        <w:ind w:left="567" w:hanging="283"/>
        <w:jc w:val="both"/>
        <w:rPr>
          <w:rFonts w:eastAsia="Cambria" w:cs="Cambria"/>
          <w:sz w:val="22"/>
        </w:rPr>
      </w:pPr>
      <w:r w:rsidRPr="00C40E98">
        <w:rPr>
          <w:sz w:val="22"/>
        </w:rPr>
        <w:t>Tahap Pengumpulan Data</w:t>
      </w:r>
    </w:p>
    <w:p w14:paraId="5DAE670B" w14:textId="77777777" w:rsidR="00C40E98" w:rsidRPr="00C40E98" w:rsidRDefault="00C40E98" w:rsidP="00C40E98">
      <w:pPr>
        <w:pStyle w:val="NoSpacing"/>
        <w:ind w:left="567" w:firstLine="567"/>
        <w:jc w:val="both"/>
        <w:rPr>
          <w:sz w:val="22"/>
        </w:rPr>
      </w:pPr>
      <w:r w:rsidRPr="00C40E98">
        <w:rPr>
          <w:sz w:val="22"/>
        </w:rPr>
        <w:t>Pada tahap pengumpulan data ini menggunakan beberapa metode yaitu metode wawancara, observasi, studi pustaka dan dokumentasi.</w:t>
      </w:r>
    </w:p>
    <w:p w14:paraId="06B40630" w14:textId="77777777" w:rsidR="00C40E98" w:rsidRPr="00C40E98" w:rsidRDefault="00C40E98" w:rsidP="00C40E98">
      <w:pPr>
        <w:pStyle w:val="NoSpacing"/>
        <w:numPr>
          <w:ilvl w:val="0"/>
          <w:numId w:val="17"/>
        </w:numPr>
        <w:ind w:left="567" w:hanging="283"/>
        <w:jc w:val="both"/>
        <w:rPr>
          <w:rFonts w:eastAsia="Cambria" w:cs="Cambria"/>
          <w:sz w:val="22"/>
        </w:rPr>
      </w:pPr>
      <w:r w:rsidRPr="00C40E98">
        <w:rPr>
          <w:sz w:val="22"/>
        </w:rPr>
        <w:t xml:space="preserve">Tahap Analisis </w:t>
      </w:r>
    </w:p>
    <w:p w14:paraId="435E1636" w14:textId="36269C79" w:rsidR="00C40E98" w:rsidRPr="00C40E98" w:rsidRDefault="00C40E98" w:rsidP="00C40E98">
      <w:pPr>
        <w:pStyle w:val="NoSpacing"/>
        <w:ind w:left="567"/>
        <w:jc w:val="both"/>
        <w:rPr>
          <w:sz w:val="22"/>
        </w:rPr>
      </w:pPr>
      <w:r w:rsidRPr="00C40E98">
        <w:rPr>
          <w:sz w:val="22"/>
        </w:rPr>
        <w:t>Tahap ini dilakukan dengan metode OCTAVE Allegro yang memiliki 4 fase</w:t>
      </w:r>
      <w:r>
        <w:rPr>
          <w:sz w:val="22"/>
          <w:lang w:val="id-ID"/>
        </w:rPr>
        <w:t xml:space="preserve"> </w:t>
      </w:r>
      <w:r w:rsidRPr="00C40E98">
        <w:rPr>
          <w:sz w:val="22"/>
        </w:rPr>
        <w:fldChar w:fldCharType="begin" w:fldLock="1"/>
      </w:r>
      <w:r w:rsidR="00ED3BD8">
        <w:rPr>
          <w:sz w:val="22"/>
        </w:rPr>
        <w:instrText>ADDIN CSL_CITATION {"citationItems":[{"id":"ITEM-1","itemData":{"abstract":"This guidance provides detailed instructions for performing the eight steps in the OCTAVE Allegro risk assessment methodology. The guidance for each step of the process has the same structure. First background information and definitions are introduced, then more general information necessary for performing the step is provided, and finally specific guidance for performing the step is included. All steps are numbered sequentially for convenience and each step is broken down further into a series of activities. As you complete an activity, it is a good idea to mark the check box next to the activity so that you can track your progress. Section 2 OCTAVE Allegro Worksheets v1.0 on page 35 contains all of the necessary worksheets, and Section 3 OCTAVE Allegro Questionnaires v1.0 on page 61 contains all of the necessary threat scenario questionnaires to complete an Allegro assessment for one information asset. You will use the questionnaires to help seed the identification of possible threats to your information asset. Finally, Section 4 OCTAVE Allegro Example Worksheets v1.0 on page 69 provides an example of an Allegro-based assessment performed in a medical facility. Full information on the history of OCTAVE and the development of OCTAVE Allegro is included in SEI technical report Introducing OCTAVE Allegro: Improving the Information Security Risk Assessment Process, which can be found at http://www.sei.cmu.edu/pub/documents/ 07.reports/07tr012.pdf.","author":[{"dropping-particle":"","family":"Caralli","given":"Richard a Richard a. Caralli","non-dropping-particle":"","parse-names":false,"suffix":""},{"dropping-particle":"","family":"Stevens","given":"James F.","non-dropping-particle":"","parse-names":false,"suffix":""},{"dropping-particle":"","family":"Young","given":"Lisa R.","non-dropping-particle":"","parse-names":false,"suffix":""},{"dropping-particle":"","family":"Wilson","given":"William R.","non-dropping-particle":"","parse-names":false,"suffix":""}],"container-title":"Young","id":"ITEM-1","issue":"May","issued":{"date-parts":[["2007"]]},"page":"1-113","title":"Introducing OCTAVE Allegro : Improving the Information Security Risk Assessment Process","type":"article-journal"},"uris":["http://www.mendeley.com/documents/?uuid=7e40ecf9-2c22-45e2-a519-c793651e9e87","http://www.mendeley.com/documents/?uuid=468dab07-99d5-455f-930d-cde04e809911"]}],"mendeley":{"formattedCitation":"(Caralli, Stevens, Young, &amp; Wilson, 2007)","plainTextFormattedCitation":"(Caralli, Stevens, Young, &amp; Wilson, 2007)","previouslyFormattedCitation":"(Caralli, Stevens, Young, &amp; Wilson, 2007)"},"properties":{"noteIndex":0},"schema":"https://github.com/citation-style-language/schema/raw/master/csl-citation.json"}</w:instrText>
      </w:r>
      <w:r w:rsidRPr="00C40E98">
        <w:rPr>
          <w:sz w:val="22"/>
        </w:rPr>
        <w:fldChar w:fldCharType="separate"/>
      </w:r>
      <w:r w:rsidR="00ED3BD8" w:rsidRPr="00ED3BD8">
        <w:rPr>
          <w:noProof/>
          <w:sz w:val="22"/>
        </w:rPr>
        <w:t>(Caralli, Stevens, Young, &amp; Wilson, 2007)</w:t>
      </w:r>
      <w:r w:rsidRPr="00C40E98">
        <w:rPr>
          <w:sz w:val="22"/>
        </w:rPr>
        <w:fldChar w:fldCharType="end"/>
      </w:r>
      <w:r w:rsidRPr="00C40E98">
        <w:rPr>
          <w:sz w:val="22"/>
        </w:rPr>
        <w:t>, yaitu :</w:t>
      </w:r>
    </w:p>
    <w:p w14:paraId="0B86E6FE" w14:textId="77777777" w:rsidR="00C40E98" w:rsidRPr="00C40E98" w:rsidRDefault="00C40E98" w:rsidP="00C40E98">
      <w:pPr>
        <w:pStyle w:val="NoSpacing"/>
        <w:numPr>
          <w:ilvl w:val="0"/>
          <w:numId w:val="18"/>
        </w:numPr>
        <w:ind w:left="851" w:hanging="284"/>
        <w:jc w:val="both"/>
        <w:rPr>
          <w:rFonts w:eastAsia="Cambria" w:cs="Cambria"/>
          <w:sz w:val="22"/>
        </w:rPr>
      </w:pPr>
      <w:r w:rsidRPr="00C40E98">
        <w:rPr>
          <w:sz w:val="22"/>
        </w:rPr>
        <w:t xml:space="preserve">Fase pertama </w:t>
      </w:r>
      <w:r w:rsidRPr="00C40E98">
        <w:rPr>
          <w:i/>
          <w:sz w:val="22"/>
        </w:rPr>
        <w:t>Establish Drivers</w:t>
      </w:r>
      <w:r w:rsidRPr="00C40E98">
        <w:rPr>
          <w:sz w:val="22"/>
        </w:rPr>
        <w:t xml:space="preserve"> yang memiliki 1 proses yaitu </w:t>
      </w:r>
      <w:r w:rsidRPr="00C40E98">
        <w:rPr>
          <w:i/>
          <w:sz w:val="22"/>
        </w:rPr>
        <w:t xml:space="preserve">Establish Risk Measurement Criteria, </w:t>
      </w:r>
      <w:r w:rsidRPr="00C40E98">
        <w:rPr>
          <w:sz w:val="22"/>
        </w:rPr>
        <w:t xml:space="preserve">dimana proses ini membangun kriteria penilaian risiko yang terus menerus. </w:t>
      </w:r>
      <w:r w:rsidRPr="00C40E98">
        <w:rPr>
          <w:sz w:val="22"/>
          <w:shd w:val="clear" w:color="auto" w:fill="FFFFFF"/>
        </w:rPr>
        <w:t xml:space="preserve">Kriteria penilaian risiko digunakan agar hasil evaluasi sesuai dengan bagian area yang sudah ditentukan. </w:t>
      </w:r>
    </w:p>
    <w:p w14:paraId="51585BCA" w14:textId="5F134185" w:rsidR="00C40E98" w:rsidRPr="00C40E98" w:rsidRDefault="00C40E98" w:rsidP="00C40E98">
      <w:pPr>
        <w:pStyle w:val="NoSpacing"/>
        <w:numPr>
          <w:ilvl w:val="0"/>
          <w:numId w:val="18"/>
        </w:numPr>
        <w:ind w:left="851" w:hanging="284"/>
        <w:jc w:val="both"/>
        <w:rPr>
          <w:rFonts w:eastAsia="Cambria"/>
          <w:sz w:val="22"/>
        </w:rPr>
      </w:pPr>
      <w:r w:rsidRPr="00C40E98">
        <w:rPr>
          <w:sz w:val="22"/>
        </w:rPr>
        <w:t xml:space="preserve">Fase kedua </w:t>
      </w:r>
      <w:r w:rsidRPr="00C40E98">
        <w:rPr>
          <w:i/>
          <w:sz w:val="22"/>
        </w:rPr>
        <w:t xml:space="preserve">Pofile Assets </w:t>
      </w:r>
      <w:r w:rsidRPr="00C40E98">
        <w:rPr>
          <w:sz w:val="22"/>
        </w:rPr>
        <w:t xml:space="preserve">yang memiliki 2 proses yaitu </w:t>
      </w:r>
      <w:r w:rsidRPr="00C40E98">
        <w:rPr>
          <w:i/>
          <w:sz w:val="22"/>
        </w:rPr>
        <w:t xml:space="preserve">develop information asset profile </w:t>
      </w:r>
      <w:r w:rsidRPr="00C40E98">
        <w:rPr>
          <w:sz w:val="22"/>
        </w:rPr>
        <w:t xml:space="preserve">dan </w:t>
      </w:r>
      <w:r w:rsidRPr="00C40E98">
        <w:rPr>
          <w:i/>
          <w:sz w:val="22"/>
        </w:rPr>
        <w:t xml:space="preserve">identify information asset containers, </w:t>
      </w:r>
      <w:r w:rsidRPr="00C40E98">
        <w:rPr>
          <w:sz w:val="22"/>
        </w:rPr>
        <w:t xml:space="preserve">dimana proses ini membuat profil aset yang akan menjadi fokus dari penilaian risiko untuk diidentifikasi dan diperjelas pada fase selanjutnya. </w:t>
      </w:r>
      <w:r w:rsidRPr="00C40E98">
        <w:rPr>
          <w:sz w:val="22"/>
          <w:shd w:val="clear" w:color="auto" w:fill="FFFFFF"/>
        </w:rPr>
        <w:t>Dalam langkah ketiga, semua </w:t>
      </w:r>
      <w:r w:rsidRPr="00C40E98">
        <w:rPr>
          <w:i/>
          <w:iCs/>
          <w:sz w:val="22"/>
          <w:shd w:val="clear" w:color="auto" w:fill="FFFFFF"/>
        </w:rPr>
        <w:t>container</w:t>
      </w:r>
      <w:r w:rsidRPr="00C40E98">
        <w:rPr>
          <w:sz w:val="22"/>
          <w:shd w:val="clear" w:color="auto" w:fill="FFFFFF"/>
        </w:rPr>
        <w:t> yang mengirim, memproses dan menyimpan baik</w:t>
      </w:r>
      <w:r>
        <w:rPr>
          <w:sz w:val="22"/>
          <w:shd w:val="clear" w:color="auto" w:fill="FFFFFF"/>
        </w:rPr>
        <w:t xml:space="preserve"> eksternal dan</w:t>
      </w:r>
      <w:r w:rsidRPr="00C40E98">
        <w:rPr>
          <w:sz w:val="22"/>
          <w:shd w:val="clear" w:color="auto" w:fill="FFFFFF"/>
        </w:rPr>
        <w:t xml:space="preserve"> internal. </w:t>
      </w:r>
    </w:p>
    <w:p w14:paraId="45C63318" w14:textId="7F7AF2D4" w:rsidR="00C40E98" w:rsidRPr="00C40E98" w:rsidRDefault="00C40E98" w:rsidP="00C40E98">
      <w:pPr>
        <w:pStyle w:val="NoSpacing"/>
        <w:numPr>
          <w:ilvl w:val="0"/>
          <w:numId w:val="18"/>
        </w:numPr>
        <w:ind w:left="851" w:hanging="284"/>
        <w:jc w:val="both"/>
        <w:rPr>
          <w:rFonts w:eastAsia="Times New Roman"/>
          <w:i/>
          <w:sz w:val="22"/>
        </w:rPr>
      </w:pPr>
      <w:r w:rsidRPr="00C40E98">
        <w:rPr>
          <w:sz w:val="22"/>
        </w:rPr>
        <w:t xml:space="preserve">Fase ketiga </w:t>
      </w:r>
      <w:r w:rsidRPr="00C40E98">
        <w:rPr>
          <w:i/>
          <w:sz w:val="22"/>
        </w:rPr>
        <w:t xml:space="preserve">Identify Asset </w:t>
      </w:r>
      <w:r w:rsidRPr="00C40E98">
        <w:rPr>
          <w:sz w:val="22"/>
        </w:rPr>
        <w:t xml:space="preserve">yang memiliki 2 proses yaitu </w:t>
      </w:r>
      <w:r w:rsidRPr="00C40E98">
        <w:rPr>
          <w:i/>
          <w:sz w:val="22"/>
        </w:rPr>
        <w:t xml:space="preserve">Identify Areas of Concern </w:t>
      </w:r>
      <w:r>
        <w:rPr>
          <w:sz w:val="22"/>
        </w:rPr>
        <w:t>dan</w:t>
      </w:r>
      <w:r w:rsidRPr="00C40E98">
        <w:rPr>
          <w:i/>
          <w:sz w:val="22"/>
        </w:rPr>
        <w:t xml:space="preserve"> Identify Threat Scenarios, </w:t>
      </w:r>
      <w:r w:rsidRPr="00C40E98">
        <w:rPr>
          <w:sz w:val="22"/>
        </w:rPr>
        <w:t xml:space="preserve">merupakan proses identifikasi risiko mengenai kondisi </w:t>
      </w:r>
      <w:r w:rsidRPr="00C40E98">
        <w:rPr>
          <w:sz w:val="22"/>
        </w:rPr>
        <w:lastRenderedPageBreak/>
        <w:t>atau situasi yang memungkinkan dapat mengancam aset informasi perusahaan. Area-area yang telah diidentifikasi diperluas menjadi skenario ancaman yang lebih mendetailkan properti dengan menggunakan sebuah </w:t>
      </w:r>
      <w:r w:rsidRPr="00C40E98">
        <w:rPr>
          <w:i/>
          <w:sz w:val="22"/>
        </w:rPr>
        <w:t>threat tree</w:t>
      </w:r>
      <w:r w:rsidRPr="00C40E98">
        <w:rPr>
          <w:sz w:val="22"/>
        </w:rPr>
        <w:t xml:space="preserve">. </w:t>
      </w:r>
    </w:p>
    <w:p w14:paraId="5FA2E9F9" w14:textId="1EBD66EB" w:rsidR="00C40E98" w:rsidRPr="00C40E98" w:rsidRDefault="00C40E98" w:rsidP="00C40E98">
      <w:pPr>
        <w:pStyle w:val="NoSpacing"/>
        <w:numPr>
          <w:ilvl w:val="0"/>
          <w:numId w:val="18"/>
        </w:numPr>
        <w:ind w:left="851" w:hanging="284"/>
        <w:jc w:val="both"/>
        <w:rPr>
          <w:rFonts w:eastAsia="Cambria"/>
          <w:sz w:val="22"/>
        </w:rPr>
      </w:pPr>
      <w:r w:rsidRPr="00C40E98">
        <w:rPr>
          <w:rFonts w:eastAsia="Cambria"/>
          <w:sz w:val="22"/>
        </w:rPr>
        <w:t xml:space="preserve">Fase keempat </w:t>
      </w:r>
      <w:r w:rsidRPr="00C40E98">
        <w:rPr>
          <w:rFonts w:eastAsia="Cambria"/>
          <w:i/>
          <w:sz w:val="22"/>
        </w:rPr>
        <w:t xml:space="preserve">Identify and Mitigate Risks </w:t>
      </w:r>
      <w:r w:rsidRPr="00C40E98">
        <w:rPr>
          <w:rFonts w:eastAsia="Cambria"/>
          <w:sz w:val="22"/>
        </w:rPr>
        <w:t xml:space="preserve">yang memiliki 3 proses yaitu </w:t>
      </w:r>
      <w:r w:rsidRPr="00C40E98">
        <w:rPr>
          <w:rFonts w:eastAsia="Cambria"/>
          <w:i/>
          <w:sz w:val="22"/>
        </w:rPr>
        <w:t xml:space="preserve">Identify Risks, Analyze Risks, &amp; Select Mitigation Approach. </w:t>
      </w:r>
      <w:r w:rsidRPr="00C40E98">
        <w:rPr>
          <w:rFonts w:eastAsia="Cambria"/>
          <w:sz w:val="22"/>
        </w:rPr>
        <w:t xml:space="preserve">pada proses ini </w:t>
      </w:r>
      <w:r w:rsidRPr="00C40E98">
        <w:rPr>
          <w:sz w:val="22"/>
          <w:shd w:val="clear" w:color="auto" w:fill="FFFFFF"/>
        </w:rPr>
        <w:t xml:space="preserve">konsekuensi bagi organisasi jika sebuah ancaman terjadi dicatat, dalam mendapatkan gambaran risiko secara lengkap. Terakhir organisasi menentukan risiko yang memerlukan mitigasi dan mengembangkan strategi untuk mengurangi risiko tersebut. </w:t>
      </w:r>
    </w:p>
    <w:p w14:paraId="07F6CF86" w14:textId="77777777" w:rsidR="00C40E98" w:rsidRPr="00C40E98" w:rsidRDefault="00C40E98" w:rsidP="00C40E98">
      <w:pPr>
        <w:pStyle w:val="NoSpacing"/>
        <w:numPr>
          <w:ilvl w:val="0"/>
          <w:numId w:val="17"/>
        </w:numPr>
        <w:ind w:left="567" w:hanging="283"/>
        <w:jc w:val="both"/>
        <w:rPr>
          <w:rFonts w:eastAsia="Cambria"/>
          <w:sz w:val="22"/>
        </w:rPr>
      </w:pPr>
      <w:r w:rsidRPr="00C40E98">
        <w:rPr>
          <w:rFonts w:eastAsia="Cambria"/>
          <w:sz w:val="22"/>
        </w:rPr>
        <w:t>Tahap Kesimpulan</w:t>
      </w:r>
    </w:p>
    <w:p w14:paraId="228407E5" w14:textId="77777777" w:rsidR="00C40E98" w:rsidRPr="00C40E98" w:rsidRDefault="00C40E98" w:rsidP="00C40E98">
      <w:pPr>
        <w:pStyle w:val="NoSpacing"/>
        <w:ind w:left="567"/>
        <w:jc w:val="both"/>
        <w:rPr>
          <w:sz w:val="22"/>
        </w:rPr>
      </w:pPr>
      <w:r w:rsidRPr="00C40E98">
        <w:rPr>
          <w:sz w:val="22"/>
        </w:rPr>
        <w:t>Kesimpulan</w:t>
      </w:r>
      <w:r w:rsidRPr="00C40E98">
        <w:rPr>
          <w:rFonts w:eastAsia="Cambria"/>
          <w:sz w:val="22"/>
        </w:rPr>
        <w:t xml:space="preserve"> merupakan gagasan yang tercapai dan diperoleh dari uraian fakta yang ada.</w:t>
      </w:r>
    </w:p>
    <w:p w14:paraId="7A0A21E4" w14:textId="77777777" w:rsidR="00C40E98" w:rsidRDefault="00C40E98" w:rsidP="00E079C2">
      <w:pPr>
        <w:spacing w:before="12" w:line="276" w:lineRule="auto"/>
        <w:ind w:right="59"/>
        <w:jc w:val="both"/>
        <w:rPr>
          <w:sz w:val="22"/>
          <w:szCs w:val="22"/>
        </w:rPr>
      </w:pPr>
    </w:p>
    <w:p w14:paraId="1C1F255B" w14:textId="519C99FF" w:rsidR="00562451" w:rsidRDefault="0080315B" w:rsidP="00C35234">
      <w:pPr>
        <w:pStyle w:val="ListParagraph"/>
        <w:numPr>
          <w:ilvl w:val="0"/>
          <w:numId w:val="16"/>
        </w:numPr>
        <w:spacing w:before="12" w:line="276" w:lineRule="auto"/>
        <w:ind w:left="284" w:right="59" w:hanging="284"/>
        <w:jc w:val="both"/>
        <w:rPr>
          <w:rFonts w:ascii="Times New Roman" w:hAnsi="Times New Roman" w:cs="Times New Roman"/>
          <w:b/>
          <w:lang w:val="en-US"/>
        </w:rPr>
      </w:pPr>
      <w:r>
        <w:rPr>
          <w:rFonts w:ascii="Times New Roman" w:hAnsi="Times New Roman" w:cs="Times New Roman"/>
          <w:b/>
          <w:lang w:val="en-US"/>
        </w:rPr>
        <w:t>HASIL DAN PEMBAHASAN</w:t>
      </w:r>
    </w:p>
    <w:p w14:paraId="76E42CA8" w14:textId="77777777" w:rsidR="00C40E98" w:rsidRDefault="00C40E98" w:rsidP="00E74C0A">
      <w:pPr>
        <w:pStyle w:val="ListParagraph"/>
        <w:spacing w:before="12" w:line="276" w:lineRule="auto"/>
        <w:ind w:left="0" w:right="59"/>
        <w:jc w:val="both"/>
        <w:rPr>
          <w:rFonts w:ascii="Times New Roman" w:hAnsi="Times New Roman" w:cs="Times New Roman"/>
          <w:lang w:val="en-US"/>
        </w:rPr>
      </w:pPr>
    </w:p>
    <w:p w14:paraId="056ED16E" w14:textId="77777777" w:rsidR="00C40E98" w:rsidRPr="00C40E98" w:rsidRDefault="00C40E98" w:rsidP="00144123">
      <w:pPr>
        <w:pStyle w:val="ListParagraph"/>
        <w:widowControl w:val="0"/>
        <w:numPr>
          <w:ilvl w:val="3"/>
          <w:numId w:val="17"/>
        </w:numPr>
        <w:spacing w:after="0" w:line="240" w:lineRule="auto"/>
        <w:ind w:left="284" w:hanging="284"/>
        <w:jc w:val="both"/>
        <w:rPr>
          <w:rFonts w:ascii="Times New Roman" w:hAnsi="Times New Roman" w:cs="Times New Roman"/>
          <w:bCs/>
          <w:i/>
        </w:rPr>
      </w:pPr>
      <w:r w:rsidRPr="00C40E98">
        <w:rPr>
          <w:rFonts w:ascii="Times New Roman" w:hAnsi="Times New Roman" w:cs="Times New Roman"/>
          <w:bCs/>
        </w:rPr>
        <w:t xml:space="preserve">Fase 1 </w:t>
      </w:r>
      <w:r w:rsidRPr="00C40E98">
        <w:rPr>
          <w:rFonts w:ascii="Times New Roman" w:hAnsi="Times New Roman" w:cs="Times New Roman"/>
          <w:bCs/>
          <w:i/>
        </w:rPr>
        <w:t>Establish Drivers</w:t>
      </w:r>
    </w:p>
    <w:p w14:paraId="07652AFA" w14:textId="46D9497D" w:rsidR="00C40E98" w:rsidRPr="00C40E98" w:rsidRDefault="00807909" w:rsidP="00144123">
      <w:pPr>
        <w:pStyle w:val="ListParagraph"/>
        <w:widowControl w:val="0"/>
        <w:spacing w:after="0" w:line="240" w:lineRule="auto"/>
        <w:ind w:left="284"/>
        <w:jc w:val="both"/>
        <w:rPr>
          <w:rFonts w:ascii="Times New Roman" w:hAnsi="Times New Roman" w:cs="Times New Roman"/>
          <w:bCs/>
        </w:rPr>
      </w:pPr>
      <w:r>
        <w:rPr>
          <w:rFonts w:ascii="Times New Roman" w:hAnsi="Times New Roman" w:cs="Times New Roman"/>
          <w:bCs/>
        </w:rPr>
        <w:t xml:space="preserve">Kegiatan </w:t>
      </w:r>
      <w:r w:rsidR="00C40E98" w:rsidRPr="00C40E98">
        <w:rPr>
          <w:rFonts w:ascii="Times New Roman" w:hAnsi="Times New Roman" w:cs="Times New Roman"/>
          <w:bCs/>
          <w:i/>
        </w:rPr>
        <w:t>Establish Risk Measurement Criteria</w:t>
      </w:r>
    </w:p>
    <w:p w14:paraId="4F2E6D45" w14:textId="09D28FFC" w:rsidR="00C40E98" w:rsidRDefault="00C40E98" w:rsidP="00C75503">
      <w:pPr>
        <w:ind w:left="284" w:firstLine="283"/>
        <w:jc w:val="both"/>
        <w:rPr>
          <w:bCs/>
          <w:sz w:val="22"/>
          <w:szCs w:val="22"/>
        </w:rPr>
      </w:pPr>
      <w:r w:rsidRPr="00C40E98">
        <w:rPr>
          <w:bCs/>
          <w:sz w:val="22"/>
          <w:szCs w:val="22"/>
        </w:rPr>
        <w:t xml:space="preserve">Analisis dan tahapan metode OCTAVE allegro yaitu membangun kriteria pengukuran risiko untuk </w:t>
      </w:r>
      <w:r w:rsidRPr="00C40E98">
        <w:rPr>
          <w:bCs/>
          <w:i/>
          <w:sz w:val="22"/>
          <w:szCs w:val="22"/>
        </w:rPr>
        <w:t>impact area</w:t>
      </w:r>
      <w:r w:rsidRPr="00C40E98">
        <w:rPr>
          <w:bCs/>
          <w:sz w:val="22"/>
          <w:szCs w:val="22"/>
        </w:rPr>
        <w:t xml:space="preserve"> dan penentuan skala prioritas. Untuk </w:t>
      </w:r>
      <w:r w:rsidRPr="00C40E98">
        <w:rPr>
          <w:bCs/>
          <w:i/>
          <w:sz w:val="22"/>
          <w:szCs w:val="22"/>
        </w:rPr>
        <w:t>impact area</w:t>
      </w:r>
      <w:r w:rsidRPr="00C40E98">
        <w:rPr>
          <w:bCs/>
          <w:sz w:val="22"/>
          <w:szCs w:val="22"/>
        </w:rPr>
        <w:t xml:space="preserve"> yang akan diukur disesuaikan dengan metode OCTAVE allegro yaitu: reputasi dan kepercayaan pelanggan, finansial, produktivitas, keamanan dimana </w:t>
      </w:r>
      <w:r w:rsidRPr="00C40E98">
        <w:rPr>
          <w:bCs/>
          <w:i/>
          <w:sz w:val="22"/>
          <w:szCs w:val="22"/>
        </w:rPr>
        <w:t>impact area</w:t>
      </w:r>
      <w:r w:rsidRPr="00C40E98">
        <w:rPr>
          <w:bCs/>
          <w:sz w:val="22"/>
          <w:szCs w:val="22"/>
        </w:rPr>
        <w:t xml:space="preserve"> reputasi kepercayaan pelanggan seperti pada tabel 1.</w:t>
      </w:r>
    </w:p>
    <w:p w14:paraId="6DEA6A18" w14:textId="77777777" w:rsidR="00C40E98" w:rsidRPr="00C40E98" w:rsidRDefault="00C40E98" w:rsidP="00C40E98">
      <w:pPr>
        <w:ind w:left="851" w:firstLine="567"/>
        <w:jc w:val="both"/>
        <w:rPr>
          <w:bCs/>
          <w:sz w:val="22"/>
          <w:szCs w:val="22"/>
        </w:rPr>
      </w:pPr>
    </w:p>
    <w:p w14:paraId="05AE9D72" w14:textId="4D08D364" w:rsidR="00C40E98" w:rsidRDefault="00C40E98" w:rsidP="00C40E98">
      <w:pPr>
        <w:jc w:val="center"/>
        <w:rPr>
          <w:bCs/>
          <w:i/>
          <w:sz w:val="22"/>
          <w:szCs w:val="22"/>
        </w:rPr>
      </w:pPr>
      <w:r w:rsidRPr="00C40E98">
        <w:rPr>
          <w:bCs/>
          <w:sz w:val="22"/>
          <w:szCs w:val="22"/>
        </w:rPr>
        <w:t>Tabel 1</w:t>
      </w:r>
      <w:r w:rsidR="00144123">
        <w:rPr>
          <w:bCs/>
          <w:sz w:val="22"/>
          <w:szCs w:val="22"/>
          <w:lang w:val="id-ID"/>
        </w:rPr>
        <w:t>.</w:t>
      </w:r>
      <w:r w:rsidRPr="00C40E98">
        <w:rPr>
          <w:bCs/>
          <w:sz w:val="22"/>
          <w:szCs w:val="22"/>
        </w:rPr>
        <w:t xml:space="preserve"> </w:t>
      </w:r>
      <w:r w:rsidRPr="00144123">
        <w:rPr>
          <w:bCs/>
          <w:i/>
          <w:sz w:val="22"/>
          <w:szCs w:val="22"/>
        </w:rPr>
        <w:t>Impact Area Prioritization</w:t>
      </w:r>
      <w:r w:rsidRPr="00C40E98">
        <w:rPr>
          <w:bCs/>
          <w:i/>
          <w:sz w:val="22"/>
          <w:szCs w:val="22"/>
        </w:rPr>
        <w:t xml:space="preserve"> </w:t>
      </w:r>
    </w:p>
    <w:p w14:paraId="2C1EA375" w14:textId="77777777" w:rsidR="00144123" w:rsidRPr="00C40E98" w:rsidRDefault="00144123" w:rsidP="00C40E98">
      <w:pPr>
        <w:jc w:val="center"/>
        <w:rPr>
          <w:bCs/>
          <w:i/>
          <w:sz w:val="22"/>
          <w:szCs w:val="22"/>
        </w:rPr>
      </w:pPr>
    </w:p>
    <w:tbl>
      <w:tblPr>
        <w:tblStyle w:val="TableGrid"/>
        <w:tblW w:w="0" w:type="auto"/>
        <w:jc w:val="center"/>
        <w:shd w:val="clear" w:color="auto" w:fill="FFFFFF" w:themeFill="background1"/>
        <w:tblLook w:val="04A0" w:firstRow="1" w:lastRow="0" w:firstColumn="1" w:lastColumn="0" w:noHBand="0" w:noVBand="1"/>
      </w:tblPr>
      <w:tblGrid>
        <w:gridCol w:w="1631"/>
        <w:gridCol w:w="2504"/>
      </w:tblGrid>
      <w:tr w:rsidR="00C40E98" w:rsidRPr="00C40E98" w14:paraId="65A848FB" w14:textId="77777777" w:rsidTr="00144123">
        <w:trPr>
          <w:trHeight w:val="20"/>
          <w:jc w:val="center"/>
        </w:trPr>
        <w:tc>
          <w:tcPr>
            <w:tcW w:w="1631" w:type="dxa"/>
            <w:shd w:val="clear" w:color="auto" w:fill="FFFFFF" w:themeFill="background1"/>
            <w:vAlign w:val="center"/>
            <w:hideMark/>
          </w:tcPr>
          <w:p w14:paraId="29DEDDD4" w14:textId="77777777" w:rsidR="00C40E98" w:rsidRPr="00144123" w:rsidRDefault="00C40E98" w:rsidP="00144123">
            <w:pPr>
              <w:pStyle w:val="NoSpacing"/>
              <w:jc w:val="center"/>
              <w:textAlignment w:val="baseline"/>
              <w:rPr>
                <w:b/>
                <w:i/>
                <w:iCs/>
                <w:sz w:val="22"/>
              </w:rPr>
            </w:pPr>
            <w:r w:rsidRPr="00144123">
              <w:rPr>
                <w:b/>
                <w:i/>
                <w:iCs/>
                <w:sz w:val="22"/>
              </w:rPr>
              <w:t>Allegro Worksheet 7</w:t>
            </w:r>
          </w:p>
        </w:tc>
        <w:tc>
          <w:tcPr>
            <w:tcW w:w="2504" w:type="dxa"/>
            <w:shd w:val="clear" w:color="auto" w:fill="FFFFFF" w:themeFill="background1"/>
            <w:vAlign w:val="center"/>
            <w:hideMark/>
          </w:tcPr>
          <w:p w14:paraId="65F0E5AF" w14:textId="77777777" w:rsidR="00C40E98" w:rsidRPr="00144123" w:rsidRDefault="00C40E98" w:rsidP="00144123">
            <w:pPr>
              <w:ind w:right="40"/>
              <w:jc w:val="center"/>
              <w:rPr>
                <w:b/>
                <w:i/>
                <w:iCs/>
                <w:sz w:val="22"/>
                <w:szCs w:val="22"/>
              </w:rPr>
            </w:pPr>
            <w:r w:rsidRPr="00144123">
              <w:rPr>
                <w:b/>
                <w:i/>
                <w:iCs/>
                <w:sz w:val="22"/>
                <w:szCs w:val="22"/>
              </w:rPr>
              <w:t>Impact Area Prioritization Worksheet</w:t>
            </w:r>
          </w:p>
        </w:tc>
      </w:tr>
      <w:tr w:rsidR="00C40E98" w:rsidRPr="00C40E98" w14:paraId="6C767E09" w14:textId="77777777" w:rsidTr="00144123">
        <w:trPr>
          <w:trHeight w:val="20"/>
          <w:jc w:val="center"/>
        </w:trPr>
        <w:tc>
          <w:tcPr>
            <w:tcW w:w="1631" w:type="dxa"/>
            <w:shd w:val="clear" w:color="auto" w:fill="FFFFFF" w:themeFill="background1"/>
            <w:vAlign w:val="center"/>
            <w:hideMark/>
          </w:tcPr>
          <w:p w14:paraId="0404C04B" w14:textId="77777777" w:rsidR="00C40E98" w:rsidRPr="00144123" w:rsidRDefault="00C40E98" w:rsidP="0024086E">
            <w:pPr>
              <w:pStyle w:val="NoSpacing"/>
              <w:jc w:val="center"/>
              <w:textAlignment w:val="baseline"/>
              <w:rPr>
                <w:b/>
                <w:i/>
                <w:iCs/>
                <w:sz w:val="22"/>
              </w:rPr>
            </w:pPr>
            <w:r w:rsidRPr="00144123">
              <w:rPr>
                <w:b/>
                <w:i/>
                <w:iCs/>
                <w:sz w:val="22"/>
              </w:rPr>
              <w:t>Priority</w:t>
            </w:r>
          </w:p>
        </w:tc>
        <w:tc>
          <w:tcPr>
            <w:tcW w:w="2504" w:type="dxa"/>
            <w:shd w:val="clear" w:color="auto" w:fill="FFFFFF" w:themeFill="background1"/>
            <w:vAlign w:val="center"/>
            <w:hideMark/>
          </w:tcPr>
          <w:p w14:paraId="4551C16E" w14:textId="77777777" w:rsidR="00C40E98" w:rsidRPr="00144123" w:rsidRDefault="00C40E98" w:rsidP="0024086E">
            <w:pPr>
              <w:pStyle w:val="NoSpacing"/>
              <w:jc w:val="center"/>
              <w:textAlignment w:val="baseline"/>
              <w:rPr>
                <w:b/>
                <w:i/>
                <w:iCs/>
                <w:sz w:val="22"/>
              </w:rPr>
            </w:pPr>
            <w:r w:rsidRPr="00144123">
              <w:rPr>
                <w:b/>
                <w:i/>
                <w:iCs/>
                <w:sz w:val="22"/>
              </w:rPr>
              <w:t>Impact Area</w:t>
            </w:r>
          </w:p>
        </w:tc>
      </w:tr>
      <w:tr w:rsidR="00C40E98" w:rsidRPr="00C40E98" w14:paraId="27DBA005" w14:textId="77777777" w:rsidTr="00144123">
        <w:trPr>
          <w:trHeight w:val="20"/>
          <w:jc w:val="center"/>
        </w:trPr>
        <w:tc>
          <w:tcPr>
            <w:tcW w:w="1631" w:type="dxa"/>
            <w:shd w:val="clear" w:color="auto" w:fill="FFFFFF" w:themeFill="background1"/>
            <w:hideMark/>
          </w:tcPr>
          <w:p w14:paraId="18CE20C0" w14:textId="77777777" w:rsidR="00C40E98" w:rsidRPr="00C40E98" w:rsidRDefault="00C40E98" w:rsidP="0024086E">
            <w:pPr>
              <w:pStyle w:val="NoSpacing"/>
              <w:jc w:val="center"/>
              <w:textAlignment w:val="baseline"/>
              <w:rPr>
                <w:bCs/>
                <w:sz w:val="22"/>
              </w:rPr>
            </w:pPr>
            <w:r w:rsidRPr="00C40E98">
              <w:rPr>
                <w:bCs/>
                <w:sz w:val="22"/>
              </w:rPr>
              <w:t>4</w:t>
            </w:r>
          </w:p>
        </w:tc>
        <w:tc>
          <w:tcPr>
            <w:tcW w:w="2504" w:type="dxa"/>
            <w:shd w:val="clear" w:color="auto" w:fill="FFFFFF" w:themeFill="background1"/>
            <w:hideMark/>
          </w:tcPr>
          <w:p w14:paraId="36CB146E" w14:textId="77777777" w:rsidR="00C40E98" w:rsidRPr="00C40E98" w:rsidRDefault="00C40E98" w:rsidP="00144123">
            <w:pPr>
              <w:pStyle w:val="NoSpacing"/>
              <w:textAlignment w:val="baseline"/>
              <w:rPr>
                <w:bCs/>
                <w:sz w:val="22"/>
              </w:rPr>
            </w:pPr>
            <w:r w:rsidRPr="00C40E98">
              <w:rPr>
                <w:bCs/>
                <w:sz w:val="22"/>
              </w:rPr>
              <w:t>Reputasi Dan Kepercayaan Pelanggan</w:t>
            </w:r>
          </w:p>
        </w:tc>
      </w:tr>
      <w:tr w:rsidR="00C40E98" w:rsidRPr="00C40E98" w14:paraId="1F546570" w14:textId="77777777" w:rsidTr="00144123">
        <w:trPr>
          <w:trHeight w:val="20"/>
          <w:jc w:val="center"/>
        </w:trPr>
        <w:tc>
          <w:tcPr>
            <w:tcW w:w="1631" w:type="dxa"/>
            <w:shd w:val="clear" w:color="auto" w:fill="FFFFFF" w:themeFill="background1"/>
            <w:hideMark/>
          </w:tcPr>
          <w:p w14:paraId="2F96B469" w14:textId="77777777" w:rsidR="00C40E98" w:rsidRPr="00C40E98" w:rsidRDefault="00C40E98" w:rsidP="0024086E">
            <w:pPr>
              <w:pStyle w:val="NoSpacing"/>
              <w:jc w:val="center"/>
              <w:textAlignment w:val="baseline"/>
              <w:rPr>
                <w:bCs/>
                <w:sz w:val="22"/>
              </w:rPr>
            </w:pPr>
            <w:r w:rsidRPr="00C40E98">
              <w:rPr>
                <w:bCs/>
                <w:sz w:val="22"/>
              </w:rPr>
              <w:t>2</w:t>
            </w:r>
          </w:p>
        </w:tc>
        <w:tc>
          <w:tcPr>
            <w:tcW w:w="2504" w:type="dxa"/>
            <w:shd w:val="clear" w:color="auto" w:fill="FFFFFF" w:themeFill="background1"/>
            <w:hideMark/>
          </w:tcPr>
          <w:p w14:paraId="4393FCC2" w14:textId="77777777" w:rsidR="00C40E98" w:rsidRPr="00C40E98" w:rsidRDefault="00C40E98" w:rsidP="00144123">
            <w:pPr>
              <w:pStyle w:val="NoSpacing"/>
              <w:textAlignment w:val="baseline"/>
              <w:rPr>
                <w:bCs/>
                <w:sz w:val="22"/>
              </w:rPr>
            </w:pPr>
            <w:r w:rsidRPr="00C40E98">
              <w:rPr>
                <w:bCs/>
                <w:sz w:val="22"/>
              </w:rPr>
              <w:t>Keuangan</w:t>
            </w:r>
          </w:p>
        </w:tc>
      </w:tr>
      <w:tr w:rsidR="00C40E98" w:rsidRPr="00C40E98" w14:paraId="2876EA16" w14:textId="77777777" w:rsidTr="00144123">
        <w:trPr>
          <w:trHeight w:val="20"/>
          <w:jc w:val="center"/>
        </w:trPr>
        <w:tc>
          <w:tcPr>
            <w:tcW w:w="1631" w:type="dxa"/>
            <w:shd w:val="clear" w:color="auto" w:fill="FFFFFF" w:themeFill="background1"/>
            <w:hideMark/>
          </w:tcPr>
          <w:p w14:paraId="03C42DB1" w14:textId="77777777" w:rsidR="00C40E98" w:rsidRPr="00C40E98" w:rsidRDefault="00C40E98" w:rsidP="0024086E">
            <w:pPr>
              <w:pStyle w:val="NoSpacing"/>
              <w:jc w:val="center"/>
              <w:textAlignment w:val="baseline"/>
              <w:rPr>
                <w:bCs/>
                <w:sz w:val="22"/>
              </w:rPr>
            </w:pPr>
            <w:r w:rsidRPr="00C40E98">
              <w:rPr>
                <w:bCs/>
                <w:sz w:val="22"/>
              </w:rPr>
              <w:t>3</w:t>
            </w:r>
          </w:p>
        </w:tc>
        <w:tc>
          <w:tcPr>
            <w:tcW w:w="2504" w:type="dxa"/>
            <w:shd w:val="clear" w:color="auto" w:fill="FFFFFF" w:themeFill="background1"/>
            <w:hideMark/>
          </w:tcPr>
          <w:p w14:paraId="18199507" w14:textId="77777777" w:rsidR="00C40E98" w:rsidRPr="00C40E98" w:rsidRDefault="00C40E98" w:rsidP="00144123">
            <w:pPr>
              <w:pStyle w:val="NoSpacing"/>
              <w:textAlignment w:val="baseline"/>
              <w:rPr>
                <w:bCs/>
                <w:sz w:val="22"/>
              </w:rPr>
            </w:pPr>
            <w:r w:rsidRPr="00C40E98">
              <w:rPr>
                <w:bCs/>
                <w:sz w:val="22"/>
              </w:rPr>
              <w:t>Produktivitas</w:t>
            </w:r>
          </w:p>
        </w:tc>
      </w:tr>
      <w:tr w:rsidR="00C40E98" w:rsidRPr="00C40E98" w14:paraId="427C7162" w14:textId="77777777" w:rsidTr="00144123">
        <w:trPr>
          <w:trHeight w:val="20"/>
          <w:jc w:val="center"/>
        </w:trPr>
        <w:tc>
          <w:tcPr>
            <w:tcW w:w="1631" w:type="dxa"/>
            <w:shd w:val="clear" w:color="auto" w:fill="FFFFFF" w:themeFill="background1"/>
            <w:hideMark/>
          </w:tcPr>
          <w:p w14:paraId="74FF1ED6" w14:textId="77777777" w:rsidR="00C40E98" w:rsidRPr="00C40E98" w:rsidRDefault="00C40E98" w:rsidP="0024086E">
            <w:pPr>
              <w:pStyle w:val="NoSpacing"/>
              <w:jc w:val="center"/>
              <w:textAlignment w:val="baseline"/>
              <w:rPr>
                <w:bCs/>
                <w:sz w:val="22"/>
              </w:rPr>
            </w:pPr>
            <w:r w:rsidRPr="00C40E98">
              <w:rPr>
                <w:bCs/>
                <w:sz w:val="22"/>
              </w:rPr>
              <w:t>1</w:t>
            </w:r>
          </w:p>
        </w:tc>
        <w:tc>
          <w:tcPr>
            <w:tcW w:w="2504" w:type="dxa"/>
            <w:shd w:val="clear" w:color="auto" w:fill="FFFFFF" w:themeFill="background1"/>
            <w:hideMark/>
          </w:tcPr>
          <w:p w14:paraId="7A4EF791" w14:textId="77777777" w:rsidR="00C40E98" w:rsidRPr="00C40E98" w:rsidRDefault="00C40E98" w:rsidP="00144123">
            <w:pPr>
              <w:pStyle w:val="NoSpacing"/>
              <w:textAlignment w:val="baseline"/>
              <w:rPr>
                <w:bCs/>
                <w:sz w:val="22"/>
              </w:rPr>
            </w:pPr>
            <w:r w:rsidRPr="00C40E98">
              <w:rPr>
                <w:bCs/>
                <w:sz w:val="22"/>
              </w:rPr>
              <w:t>Keamanan</w:t>
            </w:r>
          </w:p>
        </w:tc>
      </w:tr>
    </w:tbl>
    <w:p w14:paraId="19DCC3A6" w14:textId="77777777" w:rsidR="00C40E98" w:rsidRDefault="00C40E98" w:rsidP="00E74C0A">
      <w:pPr>
        <w:pStyle w:val="ListParagraph"/>
        <w:spacing w:before="12" w:line="276" w:lineRule="auto"/>
        <w:ind w:left="0" w:right="59"/>
        <w:jc w:val="both"/>
        <w:rPr>
          <w:rFonts w:ascii="Times New Roman" w:hAnsi="Times New Roman" w:cs="Times New Roman"/>
          <w:lang w:val="en-US"/>
        </w:rPr>
      </w:pPr>
    </w:p>
    <w:p w14:paraId="708BB356" w14:textId="77777777" w:rsidR="00144123" w:rsidRPr="00144123" w:rsidRDefault="00144123" w:rsidP="00144123">
      <w:pPr>
        <w:pStyle w:val="ListParagraph"/>
        <w:widowControl w:val="0"/>
        <w:numPr>
          <w:ilvl w:val="3"/>
          <w:numId w:val="17"/>
        </w:numPr>
        <w:spacing w:after="0" w:line="240" w:lineRule="auto"/>
        <w:ind w:left="284" w:hanging="284"/>
        <w:jc w:val="both"/>
        <w:rPr>
          <w:rFonts w:ascii="Times New Roman" w:hAnsi="Times New Roman" w:cs="Times New Roman"/>
          <w:bCs/>
          <w:i/>
        </w:rPr>
      </w:pPr>
      <w:r w:rsidRPr="00144123">
        <w:rPr>
          <w:rFonts w:ascii="Times New Roman" w:hAnsi="Times New Roman" w:cs="Times New Roman"/>
          <w:bCs/>
        </w:rPr>
        <w:t xml:space="preserve">Fase 2 </w:t>
      </w:r>
      <w:r w:rsidRPr="00144123">
        <w:rPr>
          <w:rFonts w:ascii="Times New Roman" w:hAnsi="Times New Roman" w:cs="Times New Roman"/>
          <w:bCs/>
          <w:i/>
        </w:rPr>
        <w:t>Profile Asset</w:t>
      </w:r>
    </w:p>
    <w:p w14:paraId="3A6BEEDE" w14:textId="7C7BAEEE" w:rsidR="00144123" w:rsidRPr="00144123" w:rsidRDefault="00154A65" w:rsidP="00144123">
      <w:pPr>
        <w:pStyle w:val="heading4"/>
        <w:numPr>
          <w:ilvl w:val="4"/>
          <w:numId w:val="17"/>
        </w:numPr>
        <w:spacing w:line="240" w:lineRule="auto"/>
        <w:ind w:left="567" w:hanging="284"/>
        <w:rPr>
          <w:rFonts w:ascii="Times New Roman" w:hAnsi="Times New Roman" w:cs="Times New Roman"/>
          <w:bCs/>
          <w:i/>
          <w:sz w:val="22"/>
        </w:rPr>
      </w:pPr>
      <w:r>
        <w:rPr>
          <w:rFonts w:ascii="Times New Roman" w:hAnsi="Times New Roman" w:cs="Times New Roman"/>
          <w:bCs/>
          <w:sz w:val="22"/>
        </w:rPr>
        <w:t>Kegiatan</w:t>
      </w:r>
      <w:r>
        <w:rPr>
          <w:rFonts w:ascii="Times New Roman" w:hAnsi="Times New Roman" w:cs="Times New Roman"/>
          <w:bCs/>
          <w:sz w:val="22"/>
          <w:lang w:val="id-ID"/>
        </w:rPr>
        <w:t xml:space="preserve"> </w:t>
      </w:r>
      <w:r w:rsidR="00144123" w:rsidRPr="00144123">
        <w:rPr>
          <w:rFonts w:ascii="Times New Roman" w:hAnsi="Times New Roman" w:cs="Times New Roman"/>
          <w:bCs/>
          <w:i/>
          <w:sz w:val="22"/>
        </w:rPr>
        <w:t>Develop Information Asset Profile</w:t>
      </w:r>
    </w:p>
    <w:p w14:paraId="2D21665D" w14:textId="167A8518" w:rsidR="00C40E98" w:rsidRDefault="00144123" w:rsidP="00C75503">
      <w:pPr>
        <w:ind w:left="284" w:firstLine="283"/>
        <w:jc w:val="both"/>
        <w:rPr>
          <w:bCs/>
        </w:rPr>
      </w:pPr>
      <w:r w:rsidRPr="00144123">
        <w:rPr>
          <w:bCs/>
          <w:sz w:val="22"/>
          <w:szCs w:val="22"/>
        </w:rPr>
        <w:t xml:space="preserve">Aset kritis pada Universitas Amikom Purwokerto yaitu terdiri dari informasi, sistem informasi, </w:t>
      </w:r>
      <w:r w:rsidRPr="00144123">
        <w:rPr>
          <w:bCs/>
          <w:i/>
          <w:sz w:val="22"/>
          <w:szCs w:val="22"/>
        </w:rPr>
        <w:t xml:space="preserve">hardware, software </w:t>
      </w:r>
      <w:r w:rsidRPr="00144123">
        <w:rPr>
          <w:bCs/>
          <w:sz w:val="22"/>
          <w:szCs w:val="22"/>
        </w:rPr>
        <w:t xml:space="preserve">dan </w:t>
      </w:r>
      <w:r w:rsidRPr="00144123">
        <w:rPr>
          <w:bCs/>
          <w:sz w:val="22"/>
          <w:szCs w:val="22"/>
        </w:rPr>
        <w:lastRenderedPageBreak/>
        <w:t xml:space="preserve">Sumber Daya Manusia. Setelah mengidentifikasi aset kritis, selanjutnya dilakukan </w:t>
      </w:r>
      <w:r w:rsidRPr="00144123">
        <w:rPr>
          <w:bCs/>
          <w:i/>
          <w:sz w:val="22"/>
          <w:szCs w:val="22"/>
        </w:rPr>
        <w:t>profilling</w:t>
      </w:r>
      <w:r w:rsidRPr="00144123">
        <w:rPr>
          <w:bCs/>
          <w:sz w:val="22"/>
          <w:szCs w:val="22"/>
        </w:rPr>
        <w:t xml:space="preserve"> aset sistem informasi </w:t>
      </w:r>
      <w:r w:rsidRPr="00144123">
        <w:rPr>
          <w:bCs/>
          <w:i/>
          <w:iCs/>
          <w:sz w:val="22"/>
          <w:szCs w:val="22"/>
        </w:rPr>
        <w:t>student service center</w:t>
      </w:r>
      <w:r w:rsidRPr="00144123">
        <w:rPr>
          <w:bCs/>
          <w:sz w:val="22"/>
          <w:szCs w:val="22"/>
        </w:rPr>
        <w:t xml:space="preserve"> seperti tabel 2</w:t>
      </w:r>
      <w:r>
        <w:rPr>
          <w:bCs/>
        </w:rPr>
        <w:t>.</w:t>
      </w:r>
    </w:p>
    <w:p w14:paraId="1A3CB124" w14:textId="194A9BD8" w:rsidR="00144123" w:rsidRDefault="00144123" w:rsidP="00807909">
      <w:pPr>
        <w:jc w:val="center"/>
        <w:rPr>
          <w:bCs/>
          <w:i/>
          <w:sz w:val="22"/>
          <w:szCs w:val="22"/>
        </w:rPr>
      </w:pPr>
      <w:r w:rsidRPr="00144123">
        <w:rPr>
          <w:bCs/>
          <w:sz w:val="22"/>
          <w:szCs w:val="22"/>
        </w:rPr>
        <w:t>Tabel 2</w:t>
      </w:r>
      <w:r w:rsidRPr="00144123">
        <w:rPr>
          <w:bCs/>
          <w:i/>
          <w:sz w:val="22"/>
          <w:szCs w:val="22"/>
        </w:rPr>
        <w:t>. Critical Information Asset Profile</w:t>
      </w:r>
    </w:p>
    <w:tbl>
      <w:tblPr>
        <w:tblStyle w:val="TableGrid"/>
        <w:tblW w:w="3822" w:type="dxa"/>
        <w:tblInd w:w="284" w:type="dxa"/>
        <w:shd w:val="clear" w:color="auto" w:fill="FFFFFF" w:themeFill="background1"/>
        <w:tblLook w:val="04A0" w:firstRow="1" w:lastRow="0" w:firstColumn="1" w:lastColumn="0" w:noHBand="0" w:noVBand="1"/>
      </w:tblPr>
      <w:tblGrid>
        <w:gridCol w:w="1145"/>
        <w:gridCol w:w="2677"/>
      </w:tblGrid>
      <w:tr w:rsidR="00144123" w:rsidRPr="00144123" w14:paraId="19382809" w14:textId="77777777" w:rsidTr="00E0211D">
        <w:tc>
          <w:tcPr>
            <w:tcW w:w="1145" w:type="dxa"/>
            <w:shd w:val="clear" w:color="auto" w:fill="FFFFFF" w:themeFill="background1"/>
            <w:vAlign w:val="center"/>
            <w:hideMark/>
          </w:tcPr>
          <w:p w14:paraId="69E5A6A5" w14:textId="77777777" w:rsidR="00144123" w:rsidRPr="00144123" w:rsidRDefault="00144123" w:rsidP="0024086E">
            <w:pPr>
              <w:pStyle w:val="NoSpacing"/>
              <w:jc w:val="center"/>
              <w:textAlignment w:val="baseline"/>
              <w:rPr>
                <w:b/>
                <w:sz w:val="22"/>
              </w:rPr>
            </w:pPr>
            <w:r w:rsidRPr="00144123">
              <w:rPr>
                <w:b/>
                <w:sz w:val="22"/>
              </w:rPr>
              <w:t xml:space="preserve">Aset </w:t>
            </w:r>
          </w:p>
        </w:tc>
        <w:tc>
          <w:tcPr>
            <w:tcW w:w="2677" w:type="dxa"/>
            <w:shd w:val="clear" w:color="auto" w:fill="FFFFFF" w:themeFill="background1"/>
            <w:vAlign w:val="center"/>
            <w:hideMark/>
          </w:tcPr>
          <w:p w14:paraId="2A36F3EA" w14:textId="77777777" w:rsidR="00144123" w:rsidRPr="00144123" w:rsidRDefault="00144123" w:rsidP="0024086E">
            <w:pPr>
              <w:pStyle w:val="NoSpacing"/>
              <w:jc w:val="center"/>
              <w:textAlignment w:val="baseline"/>
              <w:rPr>
                <w:b/>
                <w:sz w:val="22"/>
              </w:rPr>
            </w:pPr>
            <w:r w:rsidRPr="00144123">
              <w:rPr>
                <w:b/>
                <w:sz w:val="22"/>
              </w:rPr>
              <w:t>Aset Kritis</w:t>
            </w:r>
          </w:p>
        </w:tc>
      </w:tr>
      <w:tr w:rsidR="00144123" w:rsidRPr="00144123" w14:paraId="2F16790F" w14:textId="77777777" w:rsidTr="00E0211D">
        <w:tc>
          <w:tcPr>
            <w:tcW w:w="1145" w:type="dxa"/>
            <w:shd w:val="clear" w:color="auto" w:fill="FFFFFF" w:themeFill="background1"/>
            <w:vAlign w:val="center"/>
            <w:hideMark/>
          </w:tcPr>
          <w:p w14:paraId="1A649473" w14:textId="77777777" w:rsidR="00144123" w:rsidRPr="00144123" w:rsidRDefault="00144123" w:rsidP="0024086E">
            <w:pPr>
              <w:pStyle w:val="NoSpacing"/>
              <w:textAlignment w:val="baseline"/>
              <w:rPr>
                <w:b/>
                <w:sz w:val="22"/>
              </w:rPr>
            </w:pPr>
            <w:r w:rsidRPr="00144123">
              <w:rPr>
                <w:b/>
                <w:sz w:val="22"/>
              </w:rPr>
              <w:t>Informasi</w:t>
            </w:r>
          </w:p>
        </w:tc>
        <w:tc>
          <w:tcPr>
            <w:tcW w:w="2677" w:type="dxa"/>
            <w:shd w:val="clear" w:color="auto" w:fill="FFFFFF" w:themeFill="background1"/>
            <w:vAlign w:val="center"/>
            <w:hideMark/>
          </w:tcPr>
          <w:p w14:paraId="1F9FB594" w14:textId="77777777" w:rsidR="00144123" w:rsidRPr="00144123" w:rsidRDefault="00144123" w:rsidP="0024086E">
            <w:pPr>
              <w:pStyle w:val="NoSpacing"/>
              <w:textAlignment w:val="baseline"/>
              <w:rPr>
                <w:bCs/>
                <w:sz w:val="22"/>
              </w:rPr>
            </w:pPr>
            <w:r w:rsidRPr="00144123">
              <w:rPr>
                <w:bCs/>
                <w:i/>
                <w:sz w:val="22"/>
              </w:rPr>
              <w:t>Database</w:t>
            </w:r>
            <w:r w:rsidRPr="00144123">
              <w:rPr>
                <w:bCs/>
                <w:sz w:val="22"/>
              </w:rPr>
              <w:t xml:space="preserve"> informasi</w:t>
            </w:r>
          </w:p>
          <w:p w14:paraId="4D05B247" w14:textId="77777777" w:rsidR="00144123" w:rsidRPr="00144123" w:rsidRDefault="00144123" w:rsidP="0024086E">
            <w:pPr>
              <w:pStyle w:val="NoSpacing"/>
              <w:rPr>
                <w:bCs/>
                <w:sz w:val="22"/>
              </w:rPr>
            </w:pPr>
            <w:r w:rsidRPr="00144123">
              <w:rPr>
                <w:bCs/>
                <w:sz w:val="22"/>
              </w:rPr>
              <w:t>Menu Umum (Pengumuman, peraturan mahasiswa, visi misi)</w:t>
            </w:r>
          </w:p>
          <w:p w14:paraId="6E951A84" w14:textId="77777777" w:rsidR="00144123" w:rsidRPr="00144123" w:rsidRDefault="00144123" w:rsidP="0024086E">
            <w:pPr>
              <w:pStyle w:val="NoSpacing"/>
              <w:rPr>
                <w:bCs/>
                <w:sz w:val="22"/>
              </w:rPr>
            </w:pPr>
            <w:r w:rsidRPr="00144123">
              <w:rPr>
                <w:bCs/>
                <w:sz w:val="22"/>
              </w:rPr>
              <w:t>Akademik (Data agenda akademik. Data asisten, data KHS, data Transkip nilai, data pengajuan, data jadwal ujian, data jadwal seminar, data bimbingan akademik, data kampus merdeka dan data skripsi)</w:t>
            </w:r>
          </w:p>
          <w:p w14:paraId="69273A27" w14:textId="77777777" w:rsidR="00144123" w:rsidRPr="00144123" w:rsidRDefault="00144123" w:rsidP="0024086E">
            <w:pPr>
              <w:pStyle w:val="NoSpacing"/>
              <w:rPr>
                <w:bCs/>
                <w:sz w:val="22"/>
              </w:rPr>
            </w:pPr>
            <w:r w:rsidRPr="00144123">
              <w:rPr>
                <w:bCs/>
                <w:sz w:val="22"/>
              </w:rPr>
              <w:t>Events</w:t>
            </w:r>
          </w:p>
          <w:p w14:paraId="20EEE248" w14:textId="77777777" w:rsidR="00144123" w:rsidRPr="00144123" w:rsidRDefault="00144123" w:rsidP="0024086E">
            <w:pPr>
              <w:pStyle w:val="NoSpacing"/>
              <w:rPr>
                <w:bCs/>
                <w:sz w:val="22"/>
              </w:rPr>
            </w:pPr>
            <w:r w:rsidRPr="00144123">
              <w:rPr>
                <w:bCs/>
                <w:sz w:val="22"/>
              </w:rPr>
              <w:t>Perpustakaan (Pengajuan pengadaan)</w:t>
            </w:r>
          </w:p>
          <w:p w14:paraId="076B9E28" w14:textId="77777777" w:rsidR="00144123" w:rsidRPr="00144123" w:rsidRDefault="00144123" w:rsidP="0024086E">
            <w:pPr>
              <w:pStyle w:val="NoSpacing"/>
              <w:rPr>
                <w:bCs/>
                <w:sz w:val="22"/>
              </w:rPr>
            </w:pPr>
            <w:r w:rsidRPr="00144123">
              <w:rPr>
                <w:bCs/>
                <w:sz w:val="22"/>
              </w:rPr>
              <w:t>Aktivitas Mahasiswa (sertifikasi kompetensi. Ormawa, prestasi dan seminar)</w:t>
            </w:r>
          </w:p>
          <w:p w14:paraId="469F0846" w14:textId="77777777" w:rsidR="00144123" w:rsidRPr="00144123" w:rsidRDefault="00144123" w:rsidP="0024086E">
            <w:pPr>
              <w:pStyle w:val="NoSpacing"/>
              <w:rPr>
                <w:bCs/>
                <w:sz w:val="22"/>
              </w:rPr>
            </w:pPr>
            <w:r w:rsidRPr="00144123">
              <w:rPr>
                <w:bCs/>
                <w:sz w:val="22"/>
              </w:rPr>
              <w:t>Proses pembelajaran (RPS, Kontrak perkulihaan, presensi dan rincian nilai)</w:t>
            </w:r>
          </w:p>
          <w:p w14:paraId="5E0D318E" w14:textId="77777777" w:rsidR="00144123" w:rsidRPr="00144123" w:rsidRDefault="00144123" w:rsidP="0024086E">
            <w:pPr>
              <w:pStyle w:val="NoSpacing"/>
              <w:rPr>
                <w:bCs/>
                <w:sz w:val="22"/>
              </w:rPr>
            </w:pPr>
            <w:proofErr w:type="gramStart"/>
            <w:r w:rsidRPr="00144123">
              <w:rPr>
                <w:bCs/>
                <w:sz w:val="22"/>
              </w:rPr>
              <w:t>Keuangan(</w:t>
            </w:r>
            <w:proofErr w:type="gramEnd"/>
            <w:r w:rsidRPr="00144123">
              <w:rPr>
                <w:bCs/>
                <w:sz w:val="22"/>
              </w:rPr>
              <w:t>Tagihan dan History Pembayaran)</w:t>
            </w:r>
          </w:p>
          <w:p w14:paraId="3B330368" w14:textId="77777777" w:rsidR="00144123" w:rsidRPr="00144123" w:rsidRDefault="00144123" w:rsidP="0024086E">
            <w:pPr>
              <w:pStyle w:val="NoSpacing"/>
              <w:rPr>
                <w:bCs/>
                <w:sz w:val="22"/>
              </w:rPr>
            </w:pPr>
            <w:r w:rsidRPr="00144123">
              <w:rPr>
                <w:bCs/>
                <w:sz w:val="22"/>
              </w:rPr>
              <w:t>Lainya (email amikom, akun wifi dan bantuan)</w:t>
            </w:r>
          </w:p>
        </w:tc>
      </w:tr>
      <w:tr w:rsidR="00144123" w:rsidRPr="00144123" w14:paraId="6EE26001" w14:textId="77777777" w:rsidTr="00E0211D">
        <w:tc>
          <w:tcPr>
            <w:tcW w:w="1145" w:type="dxa"/>
            <w:shd w:val="clear" w:color="auto" w:fill="FFFFFF" w:themeFill="background1"/>
            <w:vAlign w:val="center"/>
            <w:hideMark/>
          </w:tcPr>
          <w:p w14:paraId="0C2F0AD8" w14:textId="77777777" w:rsidR="00144123" w:rsidRPr="00144123" w:rsidRDefault="00144123" w:rsidP="0024086E">
            <w:pPr>
              <w:pStyle w:val="NoSpacing"/>
              <w:textAlignment w:val="baseline"/>
              <w:rPr>
                <w:b/>
                <w:sz w:val="22"/>
              </w:rPr>
            </w:pPr>
            <w:r w:rsidRPr="00144123">
              <w:rPr>
                <w:b/>
                <w:sz w:val="22"/>
              </w:rPr>
              <w:t>Sistem Informasi</w:t>
            </w:r>
          </w:p>
        </w:tc>
        <w:tc>
          <w:tcPr>
            <w:tcW w:w="2677" w:type="dxa"/>
            <w:shd w:val="clear" w:color="auto" w:fill="FFFFFF" w:themeFill="background1"/>
            <w:vAlign w:val="center"/>
            <w:hideMark/>
          </w:tcPr>
          <w:p w14:paraId="03BFC482" w14:textId="77777777" w:rsidR="00144123" w:rsidRPr="00144123" w:rsidRDefault="00144123" w:rsidP="0024086E">
            <w:pPr>
              <w:pStyle w:val="NoSpacing"/>
              <w:textAlignment w:val="baseline"/>
              <w:rPr>
                <w:bCs/>
                <w:i/>
                <w:iCs/>
                <w:sz w:val="22"/>
              </w:rPr>
            </w:pPr>
            <w:r w:rsidRPr="00144123">
              <w:rPr>
                <w:bCs/>
                <w:i/>
                <w:iCs/>
                <w:sz w:val="22"/>
              </w:rPr>
              <w:t>Student service center</w:t>
            </w:r>
          </w:p>
        </w:tc>
      </w:tr>
      <w:tr w:rsidR="00144123" w:rsidRPr="00144123" w14:paraId="315C41A2" w14:textId="77777777" w:rsidTr="00E0211D">
        <w:tc>
          <w:tcPr>
            <w:tcW w:w="1145" w:type="dxa"/>
            <w:shd w:val="clear" w:color="auto" w:fill="FFFFFF" w:themeFill="background1"/>
            <w:vAlign w:val="center"/>
            <w:hideMark/>
          </w:tcPr>
          <w:p w14:paraId="7D89E9B7" w14:textId="77777777" w:rsidR="00144123" w:rsidRPr="00144123" w:rsidRDefault="00144123" w:rsidP="0024086E">
            <w:pPr>
              <w:pStyle w:val="NoSpacing"/>
              <w:textAlignment w:val="baseline"/>
              <w:rPr>
                <w:b/>
                <w:i/>
                <w:sz w:val="22"/>
              </w:rPr>
            </w:pPr>
            <w:r w:rsidRPr="00144123">
              <w:rPr>
                <w:b/>
                <w:i/>
                <w:sz w:val="22"/>
              </w:rPr>
              <w:t>Hardware</w:t>
            </w:r>
          </w:p>
        </w:tc>
        <w:tc>
          <w:tcPr>
            <w:tcW w:w="2677" w:type="dxa"/>
            <w:shd w:val="clear" w:color="auto" w:fill="FFFFFF" w:themeFill="background1"/>
            <w:vAlign w:val="center"/>
            <w:hideMark/>
          </w:tcPr>
          <w:p w14:paraId="2ED80C4A" w14:textId="77777777" w:rsidR="00144123" w:rsidRPr="00144123" w:rsidRDefault="00144123" w:rsidP="0024086E">
            <w:pPr>
              <w:pStyle w:val="NoSpacing"/>
              <w:textAlignment w:val="baseline"/>
              <w:rPr>
                <w:bCs/>
                <w:i/>
                <w:sz w:val="22"/>
              </w:rPr>
            </w:pPr>
            <w:r w:rsidRPr="00144123">
              <w:rPr>
                <w:bCs/>
                <w:sz w:val="22"/>
              </w:rPr>
              <w:t xml:space="preserve">PC, </w:t>
            </w:r>
            <w:r w:rsidRPr="00144123">
              <w:rPr>
                <w:bCs/>
                <w:i/>
                <w:sz w:val="22"/>
              </w:rPr>
              <w:t>server, router, switch/hub, acces point wireless</w:t>
            </w:r>
          </w:p>
        </w:tc>
      </w:tr>
      <w:tr w:rsidR="00144123" w:rsidRPr="00144123" w14:paraId="6947E534" w14:textId="77777777" w:rsidTr="00E0211D">
        <w:tc>
          <w:tcPr>
            <w:tcW w:w="1145" w:type="dxa"/>
            <w:shd w:val="clear" w:color="auto" w:fill="FFFFFF" w:themeFill="background1"/>
            <w:vAlign w:val="center"/>
            <w:hideMark/>
          </w:tcPr>
          <w:p w14:paraId="3B4EBA05" w14:textId="77777777" w:rsidR="00144123" w:rsidRPr="00144123" w:rsidRDefault="00144123" w:rsidP="0024086E">
            <w:pPr>
              <w:pStyle w:val="NoSpacing"/>
              <w:textAlignment w:val="baseline"/>
              <w:rPr>
                <w:b/>
                <w:i/>
                <w:sz w:val="22"/>
              </w:rPr>
            </w:pPr>
            <w:r w:rsidRPr="00144123">
              <w:rPr>
                <w:b/>
                <w:i/>
                <w:sz w:val="22"/>
              </w:rPr>
              <w:t>Sotfware</w:t>
            </w:r>
          </w:p>
        </w:tc>
        <w:tc>
          <w:tcPr>
            <w:tcW w:w="2677" w:type="dxa"/>
            <w:shd w:val="clear" w:color="auto" w:fill="FFFFFF" w:themeFill="background1"/>
            <w:vAlign w:val="center"/>
            <w:hideMark/>
          </w:tcPr>
          <w:p w14:paraId="5643274F" w14:textId="77777777" w:rsidR="00144123" w:rsidRPr="00144123" w:rsidRDefault="00144123" w:rsidP="0024086E">
            <w:pPr>
              <w:pStyle w:val="NoSpacing"/>
              <w:textAlignment w:val="baseline"/>
              <w:rPr>
                <w:bCs/>
                <w:sz w:val="22"/>
              </w:rPr>
            </w:pPr>
            <w:r w:rsidRPr="00144123">
              <w:rPr>
                <w:bCs/>
                <w:sz w:val="22"/>
              </w:rPr>
              <w:t>Windows OS</w:t>
            </w:r>
          </w:p>
        </w:tc>
      </w:tr>
      <w:tr w:rsidR="00144123" w:rsidRPr="00144123" w14:paraId="1C4ABF74" w14:textId="77777777" w:rsidTr="00E0211D">
        <w:tc>
          <w:tcPr>
            <w:tcW w:w="1145" w:type="dxa"/>
            <w:shd w:val="clear" w:color="auto" w:fill="FFFFFF" w:themeFill="background1"/>
            <w:vAlign w:val="center"/>
            <w:hideMark/>
          </w:tcPr>
          <w:p w14:paraId="0630DE20" w14:textId="77777777" w:rsidR="00144123" w:rsidRPr="00144123" w:rsidRDefault="00144123" w:rsidP="0024086E">
            <w:pPr>
              <w:pStyle w:val="NoSpacing"/>
              <w:textAlignment w:val="baseline"/>
              <w:rPr>
                <w:b/>
                <w:sz w:val="22"/>
              </w:rPr>
            </w:pPr>
            <w:r w:rsidRPr="00144123">
              <w:rPr>
                <w:b/>
                <w:sz w:val="22"/>
              </w:rPr>
              <w:t>Sumber Daya Manusia</w:t>
            </w:r>
          </w:p>
        </w:tc>
        <w:tc>
          <w:tcPr>
            <w:tcW w:w="2677" w:type="dxa"/>
            <w:shd w:val="clear" w:color="auto" w:fill="FFFFFF" w:themeFill="background1"/>
            <w:vAlign w:val="center"/>
            <w:hideMark/>
          </w:tcPr>
          <w:p w14:paraId="1BC62A20" w14:textId="77777777" w:rsidR="00144123" w:rsidRPr="00144123" w:rsidRDefault="00144123" w:rsidP="0024086E">
            <w:pPr>
              <w:pStyle w:val="NoSpacing"/>
              <w:rPr>
                <w:bCs/>
                <w:sz w:val="22"/>
              </w:rPr>
            </w:pPr>
            <w:r w:rsidRPr="00144123">
              <w:rPr>
                <w:bCs/>
                <w:sz w:val="22"/>
              </w:rPr>
              <w:t>Bidang IT, Bidang Laboran, Bidang BAA, Bidang Keuangan, Bidang Fakultas, mahasiswa</w:t>
            </w:r>
          </w:p>
        </w:tc>
      </w:tr>
    </w:tbl>
    <w:p w14:paraId="313F047C" w14:textId="77777777" w:rsidR="00144123" w:rsidRPr="00144123" w:rsidRDefault="00144123" w:rsidP="00144123">
      <w:pPr>
        <w:pStyle w:val="ListParagraph"/>
        <w:spacing w:before="12" w:line="276" w:lineRule="auto"/>
        <w:ind w:left="0" w:right="59"/>
        <w:jc w:val="both"/>
        <w:rPr>
          <w:rFonts w:ascii="Times New Roman" w:hAnsi="Times New Roman" w:cs="Times New Roman"/>
          <w:lang w:val="en-US"/>
        </w:rPr>
      </w:pPr>
    </w:p>
    <w:p w14:paraId="322313B1" w14:textId="62670459" w:rsidR="004431A5" w:rsidRPr="00154A65" w:rsidRDefault="00154A65" w:rsidP="00154A65">
      <w:pPr>
        <w:pStyle w:val="heading4"/>
        <w:numPr>
          <w:ilvl w:val="4"/>
          <w:numId w:val="17"/>
        </w:numPr>
        <w:spacing w:line="240" w:lineRule="auto"/>
        <w:ind w:left="567" w:hanging="284"/>
        <w:rPr>
          <w:rFonts w:ascii="Times New Roman" w:hAnsi="Times New Roman" w:cs="Times New Roman"/>
          <w:bCs/>
          <w:sz w:val="22"/>
        </w:rPr>
      </w:pPr>
      <w:r w:rsidRPr="00154A65">
        <w:rPr>
          <w:rFonts w:ascii="Times New Roman" w:hAnsi="Times New Roman" w:cs="Times New Roman"/>
          <w:bCs/>
          <w:sz w:val="22"/>
        </w:rPr>
        <w:t xml:space="preserve">Kegiatan </w:t>
      </w:r>
      <w:r w:rsidR="004431A5" w:rsidRPr="00154A65">
        <w:rPr>
          <w:rFonts w:ascii="Times New Roman" w:hAnsi="Times New Roman" w:cs="Times New Roman"/>
          <w:bCs/>
          <w:i/>
          <w:sz w:val="22"/>
        </w:rPr>
        <w:t>Identify Information Asset Containers</w:t>
      </w:r>
    </w:p>
    <w:p w14:paraId="06B733F6" w14:textId="0CEA546A" w:rsidR="004431A5" w:rsidRDefault="004431A5" w:rsidP="00C75503">
      <w:pPr>
        <w:ind w:left="284" w:firstLine="283"/>
        <w:jc w:val="both"/>
        <w:rPr>
          <w:bCs/>
          <w:i/>
          <w:sz w:val="22"/>
          <w:szCs w:val="22"/>
        </w:rPr>
      </w:pPr>
      <w:r w:rsidRPr="00154A65">
        <w:rPr>
          <w:bCs/>
          <w:sz w:val="22"/>
          <w:szCs w:val="22"/>
        </w:rPr>
        <w:t xml:space="preserve">Pada langkah ini akan mengidentifikasi </w:t>
      </w:r>
      <w:r w:rsidRPr="00C75503">
        <w:rPr>
          <w:bCs/>
          <w:sz w:val="22"/>
          <w:szCs w:val="22"/>
        </w:rPr>
        <w:t>container</w:t>
      </w:r>
      <w:r w:rsidRPr="00154A65">
        <w:rPr>
          <w:bCs/>
          <w:sz w:val="22"/>
          <w:szCs w:val="22"/>
        </w:rPr>
        <w:t xml:space="preserve"> terkait lokasi aset informasi yang tersimpan dan dikelola baik internal maupun eksternal. Adapun tempat penyimpanan aset informasi ini bisa berupa </w:t>
      </w:r>
      <w:r w:rsidRPr="00154A65">
        <w:rPr>
          <w:bCs/>
          <w:i/>
          <w:sz w:val="22"/>
          <w:szCs w:val="22"/>
        </w:rPr>
        <w:t xml:space="preserve">technical container, physical container, </w:t>
      </w:r>
      <w:r w:rsidRPr="00154A65">
        <w:rPr>
          <w:bCs/>
          <w:sz w:val="22"/>
          <w:szCs w:val="22"/>
        </w:rPr>
        <w:t xml:space="preserve">dan </w:t>
      </w:r>
      <w:r w:rsidRPr="00154A65">
        <w:rPr>
          <w:bCs/>
          <w:i/>
          <w:sz w:val="22"/>
          <w:szCs w:val="22"/>
        </w:rPr>
        <w:t>people container.</w:t>
      </w:r>
    </w:p>
    <w:p w14:paraId="14B52E5E" w14:textId="181AB994" w:rsidR="00154A65" w:rsidRDefault="00154A65" w:rsidP="00154A65">
      <w:pPr>
        <w:ind w:left="284"/>
        <w:jc w:val="both"/>
        <w:rPr>
          <w:bCs/>
          <w:sz w:val="22"/>
          <w:szCs w:val="22"/>
        </w:rPr>
      </w:pPr>
    </w:p>
    <w:p w14:paraId="544E2A65" w14:textId="65B64C93" w:rsidR="00154A65" w:rsidRDefault="00154A65" w:rsidP="00154A65">
      <w:pPr>
        <w:ind w:left="284"/>
        <w:jc w:val="both"/>
        <w:rPr>
          <w:bCs/>
          <w:sz w:val="22"/>
          <w:szCs w:val="22"/>
        </w:rPr>
      </w:pPr>
    </w:p>
    <w:p w14:paraId="1DA49299" w14:textId="2C8F1BA8" w:rsidR="00154A65" w:rsidRDefault="00154A65" w:rsidP="00154A65">
      <w:pPr>
        <w:ind w:left="284"/>
        <w:jc w:val="both"/>
        <w:rPr>
          <w:bCs/>
          <w:sz w:val="22"/>
          <w:szCs w:val="22"/>
        </w:rPr>
      </w:pPr>
    </w:p>
    <w:p w14:paraId="0924D593" w14:textId="1F8886BD" w:rsidR="00154A65" w:rsidRDefault="00154A65" w:rsidP="00154A65">
      <w:pPr>
        <w:ind w:left="284"/>
        <w:jc w:val="both"/>
        <w:rPr>
          <w:bCs/>
          <w:sz w:val="22"/>
          <w:szCs w:val="22"/>
        </w:rPr>
      </w:pPr>
    </w:p>
    <w:p w14:paraId="53A5CFED" w14:textId="0EC50B9A" w:rsidR="00154A65" w:rsidRDefault="00154A65" w:rsidP="00154A65">
      <w:pPr>
        <w:ind w:left="284"/>
        <w:jc w:val="both"/>
        <w:rPr>
          <w:bCs/>
          <w:sz w:val="22"/>
          <w:szCs w:val="22"/>
        </w:rPr>
      </w:pPr>
    </w:p>
    <w:p w14:paraId="385AC9CB" w14:textId="7E55641D" w:rsidR="00154A65" w:rsidRDefault="00154A65" w:rsidP="00154A65">
      <w:pPr>
        <w:ind w:left="284"/>
        <w:jc w:val="both"/>
        <w:rPr>
          <w:bCs/>
          <w:sz w:val="22"/>
          <w:szCs w:val="22"/>
        </w:rPr>
      </w:pPr>
    </w:p>
    <w:p w14:paraId="17E2DF6B" w14:textId="5750B929" w:rsidR="00CA758D" w:rsidRPr="00CA758D" w:rsidRDefault="004431A5" w:rsidP="00807909">
      <w:pPr>
        <w:jc w:val="center"/>
        <w:rPr>
          <w:bCs/>
          <w:iCs/>
          <w:sz w:val="22"/>
          <w:szCs w:val="22"/>
        </w:rPr>
      </w:pPr>
      <w:r w:rsidRPr="00154A65">
        <w:rPr>
          <w:bCs/>
          <w:sz w:val="22"/>
          <w:szCs w:val="22"/>
        </w:rPr>
        <w:t xml:space="preserve">Tabel 3 </w:t>
      </w:r>
      <w:r w:rsidRPr="00154A65">
        <w:rPr>
          <w:bCs/>
          <w:i/>
          <w:sz w:val="22"/>
          <w:szCs w:val="22"/>
        </w:rPr>
        <w:t xml:space="preserve">Information Asset Risk Environment Map </w:t>
      </w:r>
    </w:p>
    <w:tbl>
      <w:tblPr>
        <w:tblStyle w:val="TableGrid"/>
        <w:tblW w:w="5098" w:type="dxa"/>
        <w:tblInd w:w="-289" w:type="dxa"/>
        <w:shd w:val="clear" w:color="auto" w:fill="FFFFFF" w:themeFill="background1"/>
        <w:tblLook w:val="04A0" w:firstRow="1" w:lastRow="0" w:firstColumn="1" w:lastColumn="0" w:noHBand="0" w:noVBand="1"/>
      </w:tblPr>
      <w:tblGrid>
        <w:gridCol w:w="2547"/>
        <w:gridCol w:w="142"/>
        <w:gridCol w:w="2409"/>
      </w:tblGrid>
      <w:tr w:rsidR="00154A65" w:rsidRPr="00154A65" w14:paraId="2263EAD9" w14:textId="77777777" w:rsidTr="00E0211D">
        <w:tc>
          <w:tcPr>
            <w:tcW w:w="2547" w:type="dxa"/>
            <w:shd w:val="clear" w:color="auto" w:fill="FFFFFF" w:themeFill="background1"/>
            <w:vAlign w:val="center"/>
            <w:hideMark/>
          </w:tcPr>
          <w:p w14:paraId="68E7B2B5" w14:textId="77777777" w:rsidR="00154A65" w:rsidRPr="00154A65" w:rsidRDefault="00154A65" w:rsidP="0024086E">
            <w:pPr>
              <w:pStyle w:val="NoSpacing"/>
              <w:textAlignment w:val="baseline"/>
              <w:rPr>
                <w:b/>
                <w:sz w:val="22"/>
              </w:rPr>
            </w:pPr>
            <w:r w:rsidRPr="00154A65">
              <w:rPr>
                <w:b/>
                <w:sz w:val="22"/>
              </w:rPr>
              <w:t>Allegro Worksheet</w:t>
            </w:r>
          </w:p>
        </w:tc>
        <w:tc>
          <w:tcPr>
            <w:tcW w:w="2551" w:type="dxa"/>
            <w:gridSpan w:val="2"/>
            <w:shd w:val="clear" w:color="auto" w:fill="FFFFFF" w:themeFill="background1"/>
            <w:vAlign w:val="center"/>
            <w:hideMark/>
          </w:tcPr>
          <w:p w14:paraId="1BBFA685" w14:textId="77777777" w:rsidR="00154A65" w:rsidRPr="00154A65" w:rsidRDefault="00154A65" w:rsidP="0024086E">
            <w:pPr>
              <w:pStyle w:val="NoSpacing"/>
              <w:textAlignment w:val="baseline"/>
              <w:rPr>
                <w:b/>
                <w:sz w:val="22"/>
              </w:rPr>
            </w:pPr>
            <w:r w:rsidRPr="00154A65">
              <w:rPr>
                <w:b/>
                <w:sz w:val="22"/>
              </w:rPr>
              <w:t xml:space="preserve">Information Asset Risk Environment Map </w:t>
            </w:r>
          </w:p>
        </w:tc>
      </w:tr>
      <w:tr w:rsidR="00154A65" w:rsidRPr="00154A65" w14:paraId="0FA2657B" w14:textId="77777777" w:rsidTr="00E0211D">
        <w:trPr>
          <w:trHeight w:val="57"/>
        </w:trPr>
        <w:tc>
          <w:tcPr>
            <w:tcW w:w="5098" w:type="dxa"/>
            <w:gridSpan w:val="3"/>
            <w:shd w:val="clear" w:color="auto" w:fill="FFFFFF" w:themeFill="background1"/>
            <w:vAlign w:val="center"/>
            <w:hideMark/>
          </w:tcPr>
          <w:p w14:paraId="6E3558F3" w14:textId="77777777" w:rsidR="00154A65" w:rsidRPr="00154A65" w:rsidRDefault="00154A65" w:rsidP="0024086E">
            <w:pPr>
              <w:pStyle w:val="NoSpacing"/>
              <w:jc w:val="center"/>
              <w:textAlignment w:val="baseline"/>
              <w:rPr>
                <w:b/>
                <w:sz w:val="22"/>
              </w:rPr>
            </w:pPr>
            <w:r w:rsidRPr="00154A65">
              <w:rPr>
                <w:b/>
                <w:sz w:val="22"/>
              </w:rPr>
              <w:t>Internal</w:t>
            </w:r>
          </w:p>
        </w:tc>
      </w:tr>
      <w:tr w:rsidR="00154A65" w:rsidRPr="00154A65" w14:paraId="62DD3201" w14:textId="77777777" w:rsidTr="00E0211D">
        <w:tc>
          <w:tcPr>
            <w:tcW w:w="2689" w:type="dxa"/>
            <w:gridSpan w:val="2"/>
            <w:shd w:val="clear" w:color="auto" w:fill="FFFFFF" w:themeFill="background1"/>
            <w:vAlign w:val="center"/>
            <w:hideMark/>
          </w:tcPr>
          <w:p w14:paraId="641BD541" w14:textId="77777777" w:rsidR="00154A65" w:rsidRPr="00154A65" w:rsidRDefault="00154A65" w:rsidP="0024086E">
            <w:pPr>
              <w:pStyle w:val="NoSpacing"/>
              <w:textAlignment w:val="baseline"/>
              <w:rPr>
                <w:bCs/>
                <w:sz w:val="22"/>
              </w:rPr>
            </w:pPr>
            <w:r w:rsidRPr="00154A65">
              <w:rPr>
                <w:bCs/>
                <w:sz w:val="22"/>
              </w:rPr>
              <w:t>Containers Description</w:t>
            </w:r>
          </w:p>
        </w:tc>
        <w:tc>
          <w:tcPr>
            <w:tcW w:w="2409" w:type="dxa"/>
            <w:shd w:val="clear" w:color="auto" w:fill="FFFFFF" w:themeFill="background1"/>
            <w:vAlign w:val="center"/>
            <w:hideMark/>
          </w:tcPr>
          <w:p w14:paraId="1AD119F3" w14:textId="77777777" w:rsidR="00154A65" w:rsidRPr="00154A65" w:rsidRDefault="00154A65" w:rsidP="0024086E">
            <w:pPr>
              <w:pStyle w:val="NoSpacing"/>
              <w:textAlignment w:val="baseline"/>
              <w:rPr>
                <w:bCs/>
                <w:sz w:val="22"/>
              </w:rPr>
            </w:pPr>
            <w:r w:rsidRPr="00154A65">
              <w:rPr>
                <w:bCs/>
                <w:sz w:val="22"/>
              </w:rPr>
              <w:t>Owner(S)</w:t>
            </w:r>
          </w:p>
        </w:tc>
      </w:tr>
      <w:tr w:rsidR="00154A65" w:rsidRPr="00154A65" w14:paraId="543DDF57" w14:textId="77777777" w:rsidTr="00E0211D">
        <w:tc>
          <w:tcPr>
            <w:tcW w:w="2689" w:type="dxa"/>
            <w:gridSpan w:val="2"/>
            <w:shd w:val="clear" w:color="auto" w:fill="FFFFFF" w:themeFill="background1"/>
            <w:vAlign w:val="center"/>
            <w:hideMark/>
          </w:tcPr>
          <w:p w14:paraId="5AD42914" w14:textId="77777777" w:rsidR="00154A65" w:rsidRPr="00154A65" w:rsidRDefault="00154A65" w:rsidP="00154A65">
            <w:pPr>
              <w:pStyle w:val="NoSpacing"/>
              <w:numPr>
                <w:ilvl w:val="0"/>
                <w:numId w:val="24"/>
              </w:numPr>
              <w:autoSpaceDN w:val="0"/>
              <w:ind w:left="318" w:hanging="318"/>
              <w:jc w:val="both"/>
              <w:rPr>
                <w:bCs/>
                <w:sz w:val="22"/>
              </w:rPr>
            </w:pPr>
            <w:r w:rsidRPr="00154A65">
              <w:rPr>
                <w:bCs/>
                <w:i/>
                <w:sz w:val="22"/>
              </w:rPr>
              <w:t>Module Pedoman</w:t>
            </w:r>
          </w:p>
        </w:tc>
        <w:tc>
          <w:tcPr>
            <w:tcW w:w="2409" w:type="dxa"/>
            <w:shd w:val="clear" w:color="auto" w:fill="FFFFFF" w:themeFill="background1"/>
            <w:vAlign w:val="center"/>
            <w:hideMark/>
          </w:tcPr>
          <w:p w14:paraId="1838C081" w14:textId="77777777" w:rsidR="00154A65" w:rsidRPr="00154A65" w:rsidRDefault="00154A65" w:rsidP="0024086E">
            <w:pPr>
              <w:pStyle w:val="NoSpacing"/>
              <w:textAlignment w:val="baseline"/>
              <w:rPr>
                <w:bCs/>
                <w:sz w:val="22"/>
              </w:rPr>
            </w:pPr>
            <w:r w:rsidRPr="00154A65">
              <w:rPr>
                <w:bCs/>
                <w:sz w:val="22"/>
              </w:rPr>
              <w:t>Universitas Amikom Purwokerto</w:t>
            </w:r>
          </w:p>
        </w:tc>
      </w:tr>
      <w:tr w:rsidR="00154A65" w:rsidRPr="00154A65" w14:paraId="681F4B8C" w14:textId="77777777" w:rsidTr="00E0211D">
        <w:tc>
          <w:tcPr>
            <w:tcW w:w="2689" w:type="dxa"/>
            <w:gridSpan w:val="2"/>
            <w:shd w:val="clear" w:color="auto" w:fill="FFFFFF" w:themeFill="background1"/>
            <w:vAlign w:val="center"/>
            <w:hideMark/>
          </w:tcPr>
          <w:p w14:paraId="64ADFB93" w14:textId="77777777" w:rsidR="00154A65" w:rsidRPr="00154A65" w:rsidRDefault="00154A65" w:rsidP="00154A65">
            <w:pPr>
              <w:pStyle w:val="NoSpacing"/>
              <w:numPr>
                <w:ilvl w:val="0"/>
                <w:numId w:val="24"/>
              </w:numPr>
              <w:autoSpaceDN w:val="0"/>
              <w:ind w:left="318" w:hanging="318"/>
              <w:jc w:val="both"/>
              <w:rPr>
                <w:bCs/>
                <w:sz w:val="22"/>
              </w:rPr>
            </w:pPr>
            <w:r w:rsidRPr="00154A65">
              <w:rPr>
                <w:bCs/>
                <w:i/>
                <w:sz w:val="22"/>
              </w:rPr>
              <w:t xml:space="preserve">Server  </w:t>
            </w:r>
          </w:p>
        </w:tc>
        <w:tc>
          <w:tcPr>
            <w:tcW w:w="2409" w:type="dxa"/>
            <w:shd w:val="clear" w:color="auto" w:fill="FFFFFF" w:themeFill="background1"/>
            <w:hideMark/>
          </w:tcPr>
          <w:p w14:paraId="0199109F" w14:textId="77777777" w:rsidR="00154A65" w:rsidRPr="00154A65" w:rsidRDefault="00154A65" w:rsidP="0024086E">
            <w:pPr>
              <w:pStyle w:val="NoSpacing"/>
              <w:textAlignment w:val="baseline"/>
              <w:rPr>
                <w:bCs/>
                <w:sz w:val="22"/>
              </w:rPr>
            </w:pPr>
            <w:r w:rsidRPr="00154A65">
              <w:rPr>
                <w:bCs/>
                <w:sz w:val="22"/>
              </w:rPr>
              <w:t>Universitas Amikom Purwokerto</w:t>
            </w:r>
          </w:p>
        </w:tc>
      </w:tr>
      <w:tr w:rsidR="00154A65" w:rsidRPr="00154A65" w14:paraId="1D6F8460" w14:textId="77777777" w:rsidTr="00E0211D">
        <w:tc>
          <w:tcPr>
            <w:tcW w:w="2689" w:type="dxa"/>
            <w:gridSpan w:val="2"/>
            <w:shd w:val="clear" w:color="auto" w:fill="FFFFFF" w:themeFill="background1"/>
            <w:vAlign w:val="center"/>
            <w:hideMark/>
          </w:tcPr>
          <w:p w14:paraId="13A22503" w14:textId="77777777" w:rsidR="00154A65" w:rsidRPr="00154A65" w:rsidRDefault="00154A65" w:rsidP="00154A65">
            <w:pPr>
              <w:pStyle w:val="NoSpacing"/>
              <w:numPr>
                <w:ilvl w:val="0"/>
                <w:numId w:val="24"/>
              </w:numPr>
              <w:autoSpaceDN w:val="0"/>
              <w:ind w:left="318" w:hanging="318"/>
              <w:jc w:val="both"/>
              <w:rPr>
                <w:bCs/>
                <w:sz w:val="22"/>
              </w:rPr>
            </w:pPr>
            <w:r w:rsidRPr="00154A65">
              <w:rPr>
                <w:bCs/>
                <w:sz w:val="22"/>
              </w:rPr>
              <w:t xml:space="preserve">Jaringan internet internal </w:t>
            </w:r>
          </w:p>
        </w:tc>
        <w:tc>
          <w:tcPr>
            <w:tcW w:w="2409" w:type="dxa"/>
            <w:shd w:val="clear" w:color="auto" w:fill="FFFFFF" w:themeFill="background1"/>
            <w:hideMark/>
          </w:tcPr>
          <w:p w14:paraId="4E72994A" w14:textId="77777777" w:rsidR="00154A65" w:rsidRPr="00154A65" w:rsidRDefault="00154A65" w:rsidP="0024086E">
            <w:pPr>
              <w:pStyle w:val="NoSpacing"/>
              <w:textAlignment w:val="baseline"/>
              <w:rPr>
                <w:bCs/>
                <w:sz w:val="22"/>
              </w:rPr>
            </w:pPr>
            <w:r w:rsidRPr="00154A65">
              <w:rPr>
                <w:bCs/>
                <w:sz w:val="22"/>
              </w:rPr>
              <w:t>Universitas Amikom Purwokerto</w:t>
            </w:r>
          </w:p>
        </w:tc>
      </w:tr>
      <w:tr w:rsidR="00154A65" w:rsidRPr="00154A65" w14:paraId="31F0BC91" w14:textId="77777777" w:rsidTr="00E0211D">
        <w:tc>
          <w:tcPr>
            <w:tcW w:w="2689" w:type="dxa"/>
            <w:gridSpan w:val="2"/>
            <w:shd w:val="clear" w:color="auto" w:fill="FFFFFF" w:themeFill="background1"/>
            <w:vAlign w:val="center"/>
            <w:hideMark/>
          </w:tcPr>
          <w:p w14:paraId="5A361E35" w14:textId="77777777" w:rsidR="00154A65" w:rsidRPr="00154A65" w:rsidRDefault="00154A65" w:rsidP="00154A65">
            <w:pPr>
              <w:pStyle w:val="NoSpacing"/>
              <w:numPr>
                <w:ilvl w:val="0"/>
                <w:numId w:val="24"/>
              </w:numPr>
              <w:autoSpaceDN w:val="0"/>
              <w:ind w:left="318" w:hanging="318"/>
              <w:jc w:val="both"/>
              <w:rPr>
                <w:bCs/>
                <w:sz w:val="22"/>
              </w:rPr>
            </w:pPr>
            <w:r w:rsidRPr="00154A65">
              <w:rPr>
                <w:bCs/>
                <w:sz w:val="22"/>
              </w:rPr>
              <w:t>Sistem Operasi Windows, Server</w:t>
            </w:r>
          </w:p>
        </w:tc>
        <w:tc>
          <w:tcPr>
            <w:tcW w:w="2409" w:type="dxa"/>
            <w:shd w:val="clear" w:color="auto" w:fill="FFFFFF" w:themeFill="background1"/>
            <w:hideMark/>
          </w:tcPr>
          <w:p w14:paraId="6931AE18" w14:textId="77777777" w:rsidR="00154A65" w:rsidRPr="00154A65" w:rsidRDefault="00154A65" w:rsidP="0024086E">
            <w:pPr>
              <w:pStyle w:val="NoSpacing"/>
              <w:textAlignment w:val="baseline"/>
              <w:rPr>
                <w:bCs/>
                <w:sz w:val="22"/>
              </w:rPr>
            </w:pPr>
            <w:r w:rsidRPr="00154A65">
              <w:rPr>
                <w:bCs/>
                <w:sz w:val="22"/>
              </w:rPr>
              <w:t>Universitas Amikom Purwokerto</w:t>
            </w:r>
          </w:p>
        </w:tc>
      </w:tr>
      <w:tr w:rsidR="00154A65" w:rsidRPr="00154A65" w14:paraId="6604E488" w14:textId="77777777" w:rsidTr="00E0211D">
        <w:tc>
          <w:tcPr>
            <w:tcW w:w="2689" w:type="dxa"/>
            <w:gridSpan w:val="2"/>
            <w:shd w:val="clear" w:color="auto" w:fill="FFFFFF" w:themeFill="background1"/>
            <w:vAlign w:val="center"/>
            <w:hideMark/>
          </w:tcPr>
          <w:p w14:paraId="7B7EC516" w14:textId="77777777" w:rsidR="00154A65" w:rsidRPr="00154A65" w:rsidRDefault="00154A65" w:rsidP="00154A65">
            <w:pPr>
              <w:pStyle w:val="NoSpacing"/>
              <w:numPr>
                <w:ilvl w:val="0"/>
                <w:numId w:val="24"/>
              </w:numPr>
              <w:autoSpaceDN w:val="0"/>
              <w:ind w:left="318" w:hanging="318"/>
              <w:jc w:val="both"/>
              <w:rPr>
                <w:bCs/>
                <w:sz w:val="22"/>
              </w:rPr>
            </w:pPr>
            <w:r w:rsidRPr="00154A65">
              <w:rPr>
                <w:bCs/>
                <w:sz w:val="22"/>
              </w:rPr>
              <w:t>Aplikasi : student service center</w:t>
            </w:r>
          </w:p>
        </w:tc>
        <w:tc>
          <w:tcPr>
            <w:tcW w:w="2409" w:type="dxa"/>
            <w:shd w:val="clear" w:color="auto" w:fill="FFFFFF" w:themeFill="background1"/>
            <w:hideMark/>
          </w:tcPr>
          <w:p w14:paraId="495BE8F5" w14:textId="77777777" w:rsidR="00154A65" w:rsidRPr="00154A65" w:rsidRDefault="00154A65" w:rsidP="0024086E">
            <w:pPr>
              <w:pStyle w:val="NoSpacing"/>
              <w:textAlignment w:val="baseline"/>
              <w:rPr>
                <w:bCs/>
                <w:sz w:val="22"/>
              </w:rPr>
            </w:pPr>
            <w:r w:rsidRPr="00154A65">
              <w:rPr>
                <w:bCs/>
                <w:sz w:val="22"/>
              </w:rPr>
              <w:t>Universitas Amikom Purwokerto</w:t>
            </w:r>
          </w:p>
        </w:tc>
      </w:tr>
      <w:tr w:rsidR="00154A65" w:rsidRPr="00154A65" w14:paraId="7A371772" w14:textId="77777777" w:rsidTr="00E0211D">
        <w:tc>
          <w:tcPr>
            <w:tcW w:w="2689" w:type="dxa"/>
            <w:gridSpan w:val="2"/>
            <w:shd w:val="clear" w:color="auto" w:fill="FFFFFF" w:themeFill="background1"/>
            <w:vAlign w:val="center"/>
            <w:hideMark/>
          </w:tcPr>
          <w:p w14:paraId="64C013F7" w14:textId="77777777" w:rsidR="00154A65" w:rsidRPr="00154A65" w:rsidRDefault="00154A65" w:rsidP="00154A65">
            <w:pPr>
              <w:pStyle w:val="NoSpacing"/>
              <w:numPr>
                <w:ilvl w:val="0"/>
                <w:numId w:val="24"/>
              </w:numPr>
              <w:overflowPunct w:val="0"/>
              <w:autoSpaceDE w:val="0"/>
              <w:autoSpaceDN w:val="0"/>
              <w:adjustRightInd w:val="0"/>
              <w:ind w:left="318" w:hanging="318"/>
              <w:jc w:val="both"/>
              <w:textAlignment w:val="baseline"/>
              <w:rPr>
                <w:bCs/>
                <w:sz w:val="22"/>
              </w:rPr>
            </w:pPr>
            <w:r w:rsidRPr="00154A65">
              <w:rPr>
                <w:bCs/>
                <w:i/>
                <w:sz w:val="22"/>
              </w:rPr>
              <w:t>Hardisk External &amp; cloud</w:t>
            </w:r>
          </w:p>
        </w:tc>
        <w:tc>
          <w:tcPr>
            <w:tcW w:w="2409" w:type="dxa"/>
            <w:shd w:val="clear" w:color="auto" w:fill="FFFFFF" w:themeFill="background1"/>
            <w:hideMark/>
          </w:tcPr>
          <w:p w14:paraId="37CACD69" w14:textId="77777777" w:rsidR="00154A65" w:rsidRPr="00154A65" w:rsidRDefault="00154A65" w:rsidP="0024086E">
            <w:pPr>
              <w:pStyle w:val="NoSpacing"/>
              <w:textAlignment w:val="baseline"/>
              <w:rPr>
                <w:bCs/>
                <w:sz w:val="22"/>
              </w:rPr>
            </w:pPr>
            <w:r w:rsidRPr="00154A65">
              <w:rPr>
                <w:bCs/>
                <w:sz w:val="22"/>
              </w:rPr>
              <w:t>Universitas Amikom Purwokerto</w:t>
            </w:r>
          </w:p>
        </w:tc>
      </w:tr>
      <w:tr w:rsidR="00154A65" w:rsidRPr="00154A65" w14:paraId="5B5BAD4E" w14:textId="77777777" w:rsidTr="00E0211D">
        <w:tc>
          <w:tcPr>
            <w:tcW w:w="2689" w:type="dxa"/>
            <w:gridSpan w:val="2"/>
            <w:shd w:val="clear" w:color="auto" w:fill="FFFFFF" w:themeFill="background1"/>
            <w:vAlign w:val="center"/>
            <w:hideMark/>
          </w:tcPr>
          <w:p w14:paraId="2E8B7C9B" w14:textId="77777777" w:rsidR="00154A65" w:rsidRPr="00154A65" w:rsidRDefault="00154A65" w:rsidP="00154A65">
            <w:pPr>
              <w:pStyle w:val="NoSpacing"/>
              <w:numPr>
                <w:ilvl w:val="0"/>
                <w:numId w:val="24"/>
              </w:numPr>
              <w:overflowPunct w:val="0"/>
              <w:autoSpaceDE w:val="0"/>
              <w:autoSpaceDN w:val="0"/>
              <w:adjustRightInd w:val="0"/>
              <w:ind w:left="318" w:hanging="318"/>
              <w:jc w:val="both"/>
              <w:textAlignment w:val="baseline"/>
              <w:rPr>
                <w:bCs/>
                <w:sz w:val="22"/>
              </w:rPr>
            </w:pPr>
            <w:r w:rsidRPr="00154A65">
              <w:rPr>
                <w:bCs/>
                <w:sz w:val="22"/>
              </w:rPr>
              <w:t xml:space="preserve">PC </w:t>
            </w:r>
          </w:p>
        </w:tc>
        <w:tc>
          <w:tcPr>
            <w:tcW w:w="2409" w:type="dxa"/>
            <w:shd w:val="clear" w:color="auto" w:fill="FFFFFF" w:themeFill="background1"/>
            <w:hideMark/>
          </w:tcPr>
          <w:p w14:paraId="38381A74" w14:textId="77777777" w:rsidR="00154A65" w:rsidRPr="00154A65" w:rsidRDefault="00154A65" w:rsidP="0024086E">
            <w:pPr>
              <w:pStyle w:val="NoSpacing"/>
              <w:textAlignment w:val="baseline"/>
              <w:rPr>
                <w:bCs/>
                <w:sz w:val="22"/>
              </w:rPr>
            </w:pPr>
            <w:r w:rsidRPr="00154A65">
              <w:rPr>
                <w:bCs/>
                <w:sz w:val="22"/>
              </w:rPr>
              <w:t>Universitas Amikom Purwokerto</w:t>
            </w:r>
          </w:p>
        </w:tc>
      </w:tr>
      <w:tr w:rsidR="00154A65" w:rsidRPr="00154A65" w14:paraId="150DBCEF" w14:textId="77777777" w:rsidTr="00E0211D">
        <w:tc>
          <w:tcPr>
            <w:tcW w:w="5098" w:type="dxa"/>
            <w:gridSpan w:val="3"/>
            <w:shd w:val="clear" w:color="auto" w:fill="FFFFFF" w:themeFill="background1"/>
            <w:vAlign w:val="center"/>
            <w:hideMark/>
          </w:tcPr>
          <w:p w14:paraId="67146904" w14:textId="77777777" w:rsidR="00154A65" w:rsidRPr="00154A65" w:rsidRDefault="00154A65" w:rsidP="0024086E">
            <w:pPr>
              <w:pStyle w:val="NoSpacing"/>
              <w:jc w:val="center"/>
              <w:textAlignment w:val="baseline"/>
              <w:rPr>
                <w:b/>
                <w:sz w:val="22"/>
              </w:rPr>
            </w:pPr>
            <w:r w:rsidRPr="00154A65">
              <w:rPr>
                <w:b/>
                <w:i/>
                <w:iCs/>
                <w:sz w:val="22"/>
              </w:rPr>
              <w:t>External</w:t>
            </w:r>
          </w:p>
        </w:tc>
      </w:tr>
      <w:tr w:rsidR="00154A65" w:rsidRPr="00154A65" w14:paraId="35020038" w14:textId="77777777" w:rsidTr="00E0211D">
        <w:tc>
          <w:tcPr>
            <w:tcW w:w="2689" w:type="dxa"/>
            <w:gridSpan w:val="2"/>
            <w:shd w:val="clear" w:color="auto" w:fill="FFFFFF" w:themeFill="background1"/>
            <w:vAlign w:val="center"/>
            <w:hideMark/>
          </w:tcPr>
          <w:p w14:paraId="4B15E7AD" w14:textId="77777777" w:rsidR="00154A65" w:rsidRPr="00154A65" w:rsidRDefault="00154A65" w:rsidP="0024086E">
            <w:pPr>
              <w:pStyle w:val="NoSpacing"/>
              <w:textAlignment w:val="baseline"/>
              <w:rPr>
                <w:bCs/>
                <w:sz w:val="22"/>
              </w:rPr>
            </w:pPr>
            <w:r w:rsidRPr="00154A65">
              <w:rPr>
                <w:bCs/>
                <w:i/>
                <w:iCs/>
                <w:sz w:val="22"/>
              </w:rPr>
              <w:t>Containers</w:t>
            </w:r>
            <w:r w:rsidRPr="00154A65">
              <w:rPr>
                <w:bCs/>
                <w:sz w:val="22"/>
              </w:rPr>
              <w:t xml:space="preserve"> </w:t>
            </w:r>
            <w:r w:rsidRPr="00154A65">
              <w:rPr>
                <w:bCs/>
                <w:i/>
                <w:iCs/>
                <w:sz w:val="22"/>
              </w:rPr>
              <w:t>Description</w:t>
            </w:r>
          </w:p>
        </w:tc>
        <w:tc>
          <w:tcPr>
            <w:tcW w:w="2409" w:type="dxa"/>
            <w:shd w:val="clear" w:color="auto" w:fill="FFFFFF" w:themeFill="background1"/>
            <w:vAlign w:val="center"/>
            <w:hideMark/>
          </w:tcPr>
          <w:p w14:paraId="2265C34C" w14:textId="77777777" w:rsidR="00154A65" w:rsidRPr="00154A65" w:rsidRDefault="00154A65" w:rsidP="0024086E">
            <w:pPr>
              <w:pStyle w:val="NoSpacing"/>
              <w:jc w:val="center"/>
              <w:textAlignment w:val="baseline"/>
              <w:rPr>
                <w:bCs/>
                <w:sz w:val="22"/>
              </w:rPr>
            </w:pPr>
            <w:r w:rsidRPr="00154A65">
              <w:rPr>
                <w:bCs/>
                <w:i/>
                <w:iCs/>
                <w:sz w:val="22"/>
              </w:rPr>
              <w:t>Owner</w:t>
            </w:r>
            <w:r w:rsidRPr="00154A65">
              <w:rPr>
                <w:bCs/>
                <w:sz w:val="22"/>
              </w:rPr>
              <w:t>(S)</w:t>
            </w:r>
          </w:p>
        </w:tc>
      </w:tr>
      <w:tr w:rsidR="00154A65" w:rsidRPr="00154A65" w14:paraId="437DE319" w14:textId="77777777" w:rsidTr="00E0211D">
        <w:tc>
          <w:tcPr>
            <w:tcW w:w="2689" w:type="dxa"/>
            <w:gridSpan w:val="2"/>
            <w:shd w:val="clear" w:color="auto" w:fill="FFFFFF" w:themeFill="background1"/>
            <w:vAlign w:val="center"/>
            <w:hideMark/>
          </w:tcPr>
          <w:p w14:paraId="28CF345E" w14:textId="77777777" w:rsidR="00154A65" w:rsidRPr="00154A65" w:rsidRDefault="00154A65" w:rsidP="00154A65">
            <w:pPr>
              <w:pStyle w:val="NoSpacing"/>
              <w:numPr>
                <w:ilvl w:val="0"/>
                <w:numId w:val="25"/>
              </w:numPr>
              <w:autoSpaceDN w:val="0"/>
              <w:ind w:left="318" w:hanging="318"/>
              <w:jc w:val="both"/>
              <w:rPr>
                <w:bCs/>
                <w:sz w:val="22"/>
              </w:rPr>
            </w:pPr>
            <w:r w:rsidRPr="00154A65">
              <w:rPr>
                <w:bCs/>
                <w:sz w:val="22"/>
              </w:rPr>
              <w:t>Perangkat jaringan</w:t>
            </w:r>
          </w:p>
        </w:tc>
        <w:tc>
          <w:tcPr>
            <w:tcW w:w="2409" w:type="dxa"/>
            <w:shd w:val="clear" w:color="auto" w:fill="FFFFFF" w:themeFill="background1"/>
            <w:vAlign w:val="center"/>
            <w:hideMark/>
          </w:tcPr>
          <w:p w14:paraId="3018D3B0" w14:textId="77777777" w:rsidR="00154A65" w:rsidRPr="00154A65" w:rsidRDefault="00154A65" w:rsidP="0024086E">
            <w:pPr>
              <w:pStyle w:val="NoSpacing"/>
              <w:textAlignment w:val="baseline"/>
              <w:rPr>
                <w:bCs/>
                <w:sz w:val="22"/>
              </w:rPr>
            </w:pPr>
            <w:r w:rsidRPr="00154A65">
              <w:rPr>
                <w:bCs/>
                <w:sz w:val="22"/>
              </w:rPr>
              <w:t>Bisnet dan Telkom</w:t>
            </w:r>
          </w:p>
        </w:tc>
      </w:tr>
    </w:tbl>
    <w:p w14:paraId="0D8FD07F" w14:textId="77777777" w:rsidR="00154A65" w:rsidRPr="00154A65" w:rsidRDefault="00154A65" w:rsidP="00E74C0A">
      <w:pPr>
        <w:pStyle w:val="ListParagraph"/>
        <w:spacing w:before="12" w:line="276" w:lineRule="auto"/>
        <w:ind w:left="0" w:right="59"/>
        <w:jc w:val="both"/>
        <w:rPr>
          <w:rFonts w:ascii="Times New Roman" w:hAnsi="Times New Roman" w:cs="Times New Roman"/>
          <w:lang w:val="en-US"/>
        </w:rPr>
      </w:pPr>
    </w:p>
    <w:p w14:paraId="3CAC2841" w14:textId="77777777" w:rsidR="00114B84" w:rsidRPr="00114B84" w:rsidRDefault="00114B84" w:rsidP="00114B84">
      <w:pPr>
        <w:pStyle w:val="ListParagraph"/>
        <w:widowControl w:val="0"/>
        <w:numPr>
          <w:ilvl w:val="3"/>
          <w:numId w:val="17"/>
        </w:numPr>
        <w:spacing w:after="0" w:line="240" w:lineRule="auto"/>
        <w:ind w:left="284" w:hanging="284"/>
        <w:jc w:val="both"/>
        <w:rPr>
          <w:rFonts w:ascii="Times New Roman" w:hAnsi="Times New Roman" w:cs="Times New Roman"/>
          <w:bCs/>
          <w:i/>
        </w:rPr>
      </w:pPr>
      <w:r w:rsidRPr="00114B84">
        <w:rPr>
          <w:rFonts w:ascii="Times New Roman" w:hAnsi="Times New Roman" w:cs="Times New Roman"/>
          <w:bCs/>
        </w:rPr>
        <w:t xml:space="preserve">Fase 3 </w:t>
      </w:r>
      <w:r w:rsidRPr="00114B84">
        <w:rPr>
          <w:rFonts w:ascii="Times New Roman" w:hAnsi="Times New Roman" w:cs="Times New Roman"/>
          <w:bCs/>
          <w:i/>
        </w:rPr>
        <w:t>Identify Threats</w:t>
      </w:r>
    </w:p>
    <w:p w14:paraId="33912213" w14:textId="697EC2B0" w:rsidR="00114B84" w:rsidRPr="00114B84" w:rsidRDefault="00807909" w:rsidP="00807909">
      <w:pPr>
        <w:pStyle w:val="heading4"/>
        <w:numPr>
          <w:ilvl w:val="4"/>
          <w:numId w:val="17"/>
        </w:numPr>
        <w:tabs>
          <w:tab w:val="clear" w:pos="567"/>
        </w:tabs>
        <w:spacing w:line="240" w:lineRule="auto"/>
        <w:ind w:left="567" w:hanging="283"/>
        <w:rPr>
          <w:rFonts w:ascii="Times New Roman" w:hAnsi="Times New Roman" w:cs="Times New Roman"/>
          <w:bCs/>
          <w:sz w:val="22"/>
        </w:rPr>
      </w:pPr>
      <w:r>
        <w:rPr>
          <w:rFonts w:ascii="Times New Roman" w:hAnsi="Times New Roman" w:cs="Times New Roman"/>
          <w:bCs/>
          <w:sz w:val="22"/>
        </w:rPr>
        <w:t xml:space="preserve">Kegiatan </w:t>
      </w:r>
      <w:r w:rsidR="00114B84" w:rsidRPr="00114B84">
        <w:rPr>
          <w:rFonts w:ascii="Times New Roman" w:hAnsi="Times New Roman" w:cs="Times New Roman"/>
          <w:bCs/>
          <w:i/>
          <w:sz w:val="22"/>
        </w:rPr>
        <w:t>Identify</w:t>
      </w:r>
      <w:r>
        <w:rPr>
          <w:rFonts w:ascii="Times New Roman" w:hAnsi="Times New Roman" w:cs="Times New Roman"/>
          <w:bCs/>
          <w:i/>
          <w:sz w:val="22"/>
          <w:lang w:val="id-ID"/>
        </w:rPr>
        <w:t xml:space="preserve"> </w:t>
      </w:r>
      <w:r w:rsidR="00114B84" w:rsidRPr="00114B84">
        <w:rPr>
          <w:rFonts w:ascii="Times New Roman" w:hAnsi="Times New Roman" w:cs="Times New Roman"/>
          <w:bCs/>
          <w:i/>
          <w:sz w:val="22"/>
        </w:rPr>
        <w:t>Areas of Concern</w:t>
      </w:r>
    </w:p>
    <w:p w14:paraId="61D51249" w14:textId="6594DE48" w:rsidR="00114B84" w:rsidRDefault="00114B84" w:rsidP="00C75503">
      <w:pPr>
        <w:ind w:left="284" w:firstLine="283"/>
        <w:jc w:val="both"/>
        <w:rPr>
          <w:bCs/>
          <w:sz w:val="22"/>
        </w:rPr>
      </w:pPr>
      <w:r w:rsidRPr="00114B84">
        <w:rPr>
          <w:bCs/>
          <w:sz w:val="22"/>
          <w:szCs w:val="22"/>
        </w:rPr>
        <w:t xml:space="preserve">Pada langkah ini akan melakukan identifikasi </w:t>
      </w:r>
      <w:r w:rsidRPr="00114B84">
        <w:rPr>
          <w:bCs/>
          <w:i/>
          <w:sz w:val="22"/>
          <w:szCs w:val="22"/>
        </w:rPr>
        <w:t xml:space="preserve">areas of concern. Areas of concern </w:t>
      </w:r>
      <w:r w:rsidRPr="00114B84">
        <w:rPr>
          <w:bCs/>
          <w:sz w:val="22"/>
          <w:szCs w:val="22"/>
        </w:rPr>
        <w:t xml:space="preserve">yaitu pernyataan deskriptif yang menjabarkan kondisi atau situasi yang sebenarnya dan dapat mempengaruhi aset sistem informasi </w:t>
      </w:r>
      <w:r w:rsidRPr="00114B84">
        <w:rPr>
          <w:bCs/>
          <w:i/>
          <w:iCs/>
          <w:sz w:val="22"/>
          <w:szCs w:val="22"/>
        </w:rPr>
        <w:t>student service center</w:t>
      </w:r>
      <w:r w:rsidRPr="00114B84">
        <w:rPr>
          <w:bCs/>
          <w:sz w:val="22"/>
          <w:szCs w:val="22"/>
        </w:rPr>
        <w:t>.</w:t>
      </w:r>
    </w:p>
    <w:p w14:paraId="1B206473" w14:textId="77777777" w:rsidR="00807909" w:rsidRPr="00114B84" w:rsidRDefault="00807909" w:rsidP="00807909">
      <w:pPr>
        <w:pStyle w:val="NoSpacing"/>
        <w:ind w:left="284" w:firstLine="425"/>
        <w:jc w:val="both"/>
        <w:rPr>
          <w:bCs/>
          <w:sz w:val="22"/>
        </w:rPr>
      </w:pPr>
    </w:p>
    <w:p w14:paraId="462B5D20" w14:textId="7B35AEE6" w:rsidR="00114B84" w:rsidRDefault="00114B84" w:rsidP="00807909">
      <w:pPr>
        <w:pStyle w:val="NoSpacing"/>
        <w:jc w:val="center"/>
        <w:rPr>
          <w:bCs/>
          <w:i/>
          <w:sz w:val="22"/>
        </w:rPr>
      </w:pPr>
      <w:r w:rsidRPr="00114B84">
        <w:rPr>
          <w:bCs/>
          <w:sz w:val="22"/>
        </w:rPr>
        <w:t xml:space="preserve">Tabel 4. </w:t>
      </w:r>
      <w:r w:rsidRPr="00114B84">
        <w:rPr>
          <w:bCs/>
          <w:i/>
          <w:sz w:val="22"/>
        </w:rPr>
        <w:t>Areas of Concern</w:t>
      </w:r>
    </w:p>
    <w:tbl>
      <w:tblPr>
        <w:tblStyle w:val="TableGrid"/>
        <w:tblW w:w="4921" w:type="dxa"/>
        <w:jc w:val="center"/>
        <w:shd w:val="clear" w:color="auto" w:fill="FFFFFF" w:themeFill="background1"/>
        <w:tblLook w:val="04A0" w:firstRow="1" w:lastRow="0" w:firstColumn="1" w:lastColumn="0" w:noHBand="0" w:noVBand="1"/>
      </w:tblPr>
      <w:tblGrid>
        <w:gridCol w:w="2547"/>
        <w:gridCol w:w="2374"/>
      </w:tblGrid>
      <w:tr w:rsidR="00807909" w:rsidRPr="00807909" w14:paraId="14F6D137" w14:textId="77777777" w:rsidTr="00807909">
        <w:trPr>
          <w:jc w:val="center"/>
        </w:trPr>
        <w:tc>
          <w:tcPr>
            <w:tcW w:w="2547" w:type="dxa"/>
            <w:shd w:val="clear" w:color="auto" w:fill="FFFFFF" w:themeFill="background1"/>
            <w:vAlign w:val="center"/>
            <w:hideMark/>
          </w:tcPr>
          <w:p w14:paraId="6450DDAD" w14:textId="77777777" w:rsidR="00807909" w:rsidRPr="00807909" w:rsidRDefault="00807909" w:rsidP="0024086E">
            <w:pPr>
              <w:pStyle w:val="NoSpacing"/>
              <w:jc w:val="center"/>
              <w:textAlignment w:val="baseline"/>
              <w:rPr>
                <w:b/>
                <w:i/>
                <w:sz w:val="22"/>
              </w:rPr>
            </w:pPr>
            <w:r w:rsidRPr="00807909">
              <w:rPr>
                <w:b/>
                <w:i/>
                <w:sz w:val="22"/>
              </w:rPr>
              <w:t>Area of Concern</w:t>
            </w:r>
          </w:p>
        </w:tc>
        <w:tc>
          <w:tcPr>
            <w:tcW w:w="2374" w:type="dxa"/>
            <w:shd w:val="clear" w:color="auto" w:fill="FFFFFF" w:themeFill="background1"/>
            <w:vAlign w:val="center"/>
            <w:hideMark/>
          </w:tcPr>
          <w:p w14:paraId="0D551AEE" w14:textId="77777777" w:rsidR="00807909" w:rsidRPr="00807909" w:rsidRDefault="00807909" w:rsidP="0024086E">
            <w:pPr>
              <w:pStyle w:val="NoSpacing"/>
              <w:jc w:val="center"/>
              <w:textAlignment w:val="baseline"/>
              <w:rPr>
                <w:b/>
                <w:sz w:val="22"/>
              </w:rPr>
            </w:pPr>
            <w:r w:rsidRPr="00807909">
              <w:rPr>
                <w:b/>
                <w:sz w:val="22"/>
              </w:rPr>
              <w:t>Jenis Serangan</w:t>
            </w:r>
          </w:p>
        </w:tc>
      </w:tr>
      <w:tr w:rsidR="00807909" w:rsidRPr="00807909" w14:paraId="34F11962" w14:textId="77777777" w:rsidTr="00807909">
        <w:trPr>
          <w:jc w:val="center"/>
        </w:trPr>
        <w:tc>
          <w:tcPr>
            <w:tcW w:w="2547" w:type="dxa"/>
            <w:shd w:val="clear" w:color="auto" w:fill="FFFFFF" w:themeFill="background1"/>
            <w:vAlign w:val="center"/>
            <w:hideMark/>
          </w:tcPr>
          <w:p w14:paraId="5BC4D9A9" w14:textId="77777777" w:rsidR="00807909" w:rsidRPr="00807909" w:rsidRDefault="00807909" w:rsidP="00807909">
            <w:pPr>
              <w:pStyle w:val="NoSpacing"/>
              <w:jc w:val="both"/>
              <w:textAlignment w:val="baseline"/>
              <w:rPr>
                <w:bCs/>
                <w:sz w:val="22"/>
              </w:rPr>
            </w:pPr>
            <w:r w:rsidRPr="00807909">
              <w:rPr>
                <w:bCs/>
                <w:sz w:val="22"/>
              </w:rPr>
              <w:t xml:space="preserve">Pengeksploitasian celah keamanan sistem oleh pihak internal atau eksternal </w:t>
            </w:r>
          </w:p>
        </w:tc>
        <w:tc>
          <w:tcPr>
            <w:tcW w:w="2374" w:type="dxa"/>
            <w:shd w:val="clear" w:color="auto" w:fill="FFFFFF" w:themeFill="background1"/>
            <w:vAlign w:val="center"/>
            <w:hideMark/>
          </w:tcPr>
          <w:p w14:paraId="29DF0874" w14:textId="77777777" w:rsidR="00807909" w:rsidRPr="00807909" w:rsidRDefault="00807909" w:rsidP="00807909">
            <w:pPr>
              <w:pStyle w:val="NoSpacing"/>
              <w:numPr>
                <w:ilvl w:val="0"/>
                <w:numId w:val="27"/>
              </w:numPr>
              <w:autoSpaceDN w:val="0"/>
              <w:ind w:left="236" w:hanging="236"/>
              <w:rPr>
                <w:bCs/>
                <w:sz w:val="22"/>
              </w:rPr>
            </w:pPr>
            <w:r w:rsidRPr="00807909">
              <w:rPr>
                <w:bCs/>
                <w:sz w:val="22"/>
              </w:rPr>
              <w:t>Virus</w:t>
            </w:r>
          </w:p>
          <w:p w14:paraId="6C541EBB" w14:textId="77777777" w:rsidR="00807909" w:rsidRPr="00807909" w:rsidRDefault="00807909" w:rsidP="00807909">
            <w:pPr>
              <w:pStyle w:val="NoSpacing"/>
              <w:numPr>
                <w:ilvl w:val="0"/>
                <w:numId w:val="27"/>
              </w:numPr>
              <w:autoSpaceDN w:val="0"/>
              <w:ind w:left="236" w:hanging="236"/>
              <w:rPr>
                <w:bCs/>
                <w:sz w:val="22"/>
              </w:rPr>
            </w:pPr>
            <w:r w:rsidRPr="00807909">
              <w:rPr>
                <w:bCs/>
                <w:sz w:val="22"/>
              </w:rPr>
              <w:t>Trojan</w:t>
            </w:r>
          </w:p>
          <w:p w14:paraId="722BEEE8" w14:textId="77777777" w:rsidR="00807909" w:rsidRPr="00807909" w:rsidRDefault="00807909" w:rsidP="00807909">
            <w:pPr>
              <w:pStyle w:val="NoSpacing"/>
              <w:numPr>
                <w:ilvl w:val="0"/>
                <w:numId w:val="27"/>
              </w:numPr>
              <w:autoSpaceDN w:val="0"/>
              <w:ind w:left="236" w:hanging="236"/>
              <w:rPr>
                <w:bCs/>
                <w:sz w:val="22"/>
              </w:rPr>
            </w:pPr>
            <w:r w:rsidRPr="00807909">
              <w:rPr>
                <w:bCs/>
                <w:sz w:val="22"/>
              </w:rPr>
              <w:t>Worm</w:t>
            </w:r>
          </w:p>
          <w:p w14:paraId="1A79279B" w14:textId="77777777" w:rsidR="00807909" w:rsidRPr="00807909" w:rsidRDefault="00807909" w:rsidP="00807909">
            <w:pPr>
              <w:pStyle w:val="NoSpacing"/>
              <w:numPr>
                <w:ilvl w:val="0"/>
                <w:numId w:val="27"/>
              </w:numPr>
              <w:autoSpaceDN w:val="0"/>
              <w:ind w:left="236" w:hanging="236"/>
              <w:rPr>
                <w:bCs/>
                <w:sz w:val="22"/>
              </w:rPr>
            </w:pPr>
            <w:r w:rsidRPr="00807909">
              <w:rPr>
                <w:bCs/>
                <w:sz w:val="22"/>
              </w:rPr>
              <w:t>Spyware</w:t>
            </w:r>
          </w:p>
        </w:tc>
      </w:tr>
      <w:tr w:rsidR="00807909" w:rsidRPr="00807909" w14:paraId="2E4D4126" w14:textId="77777777" w:rsidTr="00807909">
        <w:trPr>
          <w:jc w:val="center"/>
        </w:trPr>
        <w:tc>
          <w:tcPr>
            <w:tcW w:w="2547" w:type="dxa"/>
            <w:shd w:val="clear" w:color="auto" w:fill="FFFFFF" w:themeFill="background1"/>
            <w:vAlign w:val="center"/>
            <w:hideMark/>
          </w:tcPr>
          <w:p w14:paraId="2067A7A9" w14:textId="77777777" w:rsidR="00807909" w:rsidRPr="00807909" w:rsidRDefault="00807909" w:rsidP="00807909">
            <w:pPr>
              <w:pStyle w:val="NoSpacing"/>
              <w:jc w:val="both"/>
              <w:textAlignment w:val="baseline"/>
              <w:rPr>
                <w:bCs/>
                <w:sz w:val="22"/>
              </w:rPr>
            </w:pPr>
            <w:r w:rsidRPr="00807909">
              <w:rPr>
                <w:bCs/>
                <w:sz w:val="22"/>
              </w:rPr>
              <w:t xml:space="preserve">Kapasitas ruang penyimpanan pada server </w:t>
            </w:r>
          </w:p>
        </w:tc>
        <w:tc>
          <w:tcPr>
            <w:tcW w:w="2374" w:type="dxa"/>
            <w:shd w:val="clear" w:color="auto" w:fill="FFFFFF" w:themeFill="background1"/>
            <w:vAlign w:val="center"/>
            <w:hideMark/>
          </w:tcPr>
          <w:p w14:paraId="4397B6D1" w14:textId="77777777" w:rsidR="00807909" w:rsidRPr="00807909" w:rsidRDefault="00807909" w:rsidP="00807909">
            <w:pPr>
              <w:pStyle w:val="NoSpacing"/>
              <w:jc w:val="both"/>
              <w:textAlignment w:val="baseline"/>
              <w:rPr>
                <w:bCs/>
                <w:sz w:val="22"/>
              </w:rPr>
            </w:pPr>
            <w:r w:rsidRPr="00807909">
              <w:rPr>
                <w:bCs/>
                <w:sz w:val="22"/>
              </w:rPr>
              <w:t>Server bermasalah saat banyak yang akses</w:t>
            </w:r>
          </w:p>
        </w:tc>
      </w:tr>
      <w:tr w:rsidR="00807909" w:rsidRPr="00807909" w14:paraId="2094C51D" w14:textId="77777777" w:rsidTr="00807909">
        <w:trPr>
          <w:jc w:val="center"/>
        </w:trPr>
        <w:tc>
          <w:tcPr>
            <w:tcW w:w="2547" w:type="dxa"/>
            <w:shd w:val="clear" w:color="auto" w:fill="FFFFFF" w:themeFill="background1"/>
            <w:vAlign w:val="center"/>
            <w:hideMark/>
          </w:tcPr>
          <w:p w14:paraId="64C924BF" w14:textId="77777777" w:rsidR="00807909" w:rsidRPr="00807909" w:rsidRDefault="00807909" w:rsidP="00807909">
            <w:pPr>
              <w:pStyle w:val="NoSpacing"/>
              <w:jc w:val="both"/>
              <w:textAlignment w:val="baseline"/>
              <w:rPr>
                <w:bCs/>
                <w:sz w:val="22"/>
              </w:rPr>
            </w:pPr>
            <w:r w:rsidRPr="00807909">
              <w:rPr>
                <w:bCs/>
                <w:sz w:val="22"/>
              </w:rPr>
              <w:t>Internet yang tidak stabil</w:t>
            </w:r>
          </w:p>
        </w:tc>
        <w:tc>
          <w:tcPr>
            <w:tcW w:w="2374" w:type="dxa"/>
            <w:shd w:val="clear" w:color="auto" w:fill="FFFFFF" w:themeFill="background1"/>
            <w:vAlign w:val="center"/>
            <w:hideMark/>
          </w:tcPr>
          <w:p w14:paraId="13939A57" w14:textId="77777777" w:rsidR="00807909" w:rsidRPr="00807909" w:rsidRDefault="00807909" w:rsidP="00807909">
            <w:pPr>
              <w:pStyle w:val="NoSpacing"/>
              <w:jc w:val="both"/>
              <w:textAlignment w:val="baseline"/>
              <w:rPr>
                <w:bCs/>
                <w:sz w:val="22"/>
              </w:rPr>
            </w:pPr>
            <w:r w:rsidRPr="00807909">
              <w:rPr>
                <w:bCs/>
                <w:sz w:val="22"/>
              </w:rPr>
              <w:t>Pembagian akses internet kurang tepat, jalur internet yang kurang tepat, provider bermasalah</w:t>
            </w:r>
          </w:p>
        </w:tc>
      </w:tr>
    </w:tbl>
    <w:p w14:paraId="18D531F6" w14:textId="78ABBE23" w:rsidR="00C40E98" w:rsidRDefault="00C40E98" w:rsidP="00E74C0A">
      <w:pPr>
        <w:pStyle w:val="ListParagraph"/>
        <w:spacing w:before="12" w:line="276" w:lineRule="auto"/>
        <w:ind w:left="0" w:right="59"/>
        <w:jc w:val="both"/>
        <w:rPr>
          <w:rFonts w:ascii="Times New Roman" w:hAnsi="Times New Roman" w:cs="Times New Roman"/>
          <w:lang w:val="en-US"/>
        </w:rPr>
      </w:pPr>
    </w:p>
    <w:p w14:paraId="6E95C0AF" w14:textId="6CC01D89" w:rsidR="00C75503" w:rsidRPr="00C75503" w:rsidRDefault="00C75503" w:rsidP="001C45D8">
      <w:pPr>
        <w:pStyle w:val="ListParagraph"/>
        <w:widowControl w:val="0"/>
        <w:numPr>
          <w:ilvl w:val="4"/>
          <w:numId w:val="17"/>
        </w:numPr>
        <w:spacing w:after="0" w:line="240" w:lineRule="auto"/>
        <w:ind w:left="567" w:hanging="283"/>
        <w:jc w:val="both"/>
        <w:rPr>
          <w:rFonts w:ascii="Times New Roman" w:hAnsi="Times New Roman" w:cs="Times New Roman"/>
          <w:bCs/>
        </w:rPr>
      </w:pPr>
      <w:r w:rsidRPr="001C45D8">
        <w:rPr>
          <w:rFonts w:ascii="Times New Roman" w:hAnsi="Times New Roman" w:cs="Times New Roman"/>
          <w:bCs/>
          <w:lang w:val="sv-SE"/>
        </w:rPr>
        <w:t>Kegiatan</w:t>
      </w:r>
      <w:r w:rsidR="000635ED">
        <w:rPr>
          <w:rFonts w:ascii="Times New Roman" w:hAnsi="Times New Roman" w:cs="Times New Roman"/>
          <w:bCs/>
          <w:lang w:val="sv-SE"/>
        </w:rPr>
        <w:t xml:space="preserve"> </w:t>
      </w:r>
      <w:r w:rsidRPr="00C75503">
        <w:rPr>
          <w:rFonts w:ascii="Times New Roman" w:hAnsi="Times New Roman" w:cs="Times New Roman"/>
          <w:bCs/>
          <w:i/>
        </w:rPr>
        <w:t>Identify Threat Scenarios</w:t>
      </w:r>
    </w:p>
    <w:p w14:paraId="020DEA0C" w14:textId="723F8D2C" w:rsidR="00C75503" w:rsidRDefault="00C75503" w:rsidP="00C75503">
      <w:pPr>
        <w:ind w:left="284" w:firstLine="283"/>
        <w:jc w:val="both"/>
        <w:rPr>
          <w:bCs/>
          <w:i/>
          <w:sz w:val="22"/>
          <w:szCs w:val="22"/>
        </w:rPr>
      </w:pPr>
      <w:r w:rsidRPr="00C75503">
        <w:rPr>
          <w:bCs/>
          <w:sz w:val="22"/>
          <w:szCs w:val="22"/>
        </w:rPr>
        <w:t xml:space="preserve">Pada langkah ini memperluas masing-masing </w:t>
      </w:r>
      <w:r w:rsidRPr="00C75503">
        <w:rPr>
          <w:bCs/>
          <w:i/>
          <w:sz w:val="22"/>
          <w:szCs w:val="22"/>
        </w:rPr>
        <w:t xml:space="preserve">areas of concern </w:t>
      </w:r>
      <w:r w:rsidRPr="00C75503">
        <w:rPr>
          <w:bCs/>
          <w:sz w:val="22"/>
          <w:szCs w:val="22"/>
        </w:rPr>
        <w:t xml:space="preserve">menjadi </w:t>
      </w:r>
      <w:r w:rsidRPr="00C75503">
        <w:rPr>
          <w:bCs/>
          <w:i/>
          <w:sz w:val="22"/>
          <w:szCs w:val="22"/>
        </w:rPr>
        <w:t xml:space="preserve">threat scenarios </w:t>
      </w:r>
      <w:r w:rsidRPr="00C75503">
        <w:rPr>
          <w:bCs/>
          <w:sz w:val="22"/>
          <w:szCs w:val="22"/>
        </w:rPr>
        <w:t xml:space="preserve">yang menjelaskan bagaimana sebuah tindakan atau masalah dapat menimbulkan ancaman terhadap aset </w:t>
      </w:r>
      <w:r w:rsidRPr="00C75503">
        <w:rPr>
          <w:bCs/>
          <w:sz w:val="22"/>
          <w:szCs w:val="22"/>
        </w:rPr>
        <w:lastRenderedPageBreak/>
        <w:t xml:space="preserve">informasi dengan mengidentifikasi </w:t>
      </w:r>
      <w:r w:rsidRPr="00C75503">
        <w:rPr>
          <w:bCs/>
          <w:i/>
          <w:sz w:val="22"/>
          <w:szCs w:val="22"/>
        </w:rPr>
        <w:t>properties of threat.</w:t>
      </w:r>
    </w:p>
    <w:p w14:paraId="0B17C0A2" w14:textId="55B8B312" w:rsidR="00C75503" w:rsidRDefault="00C75503" w:rsidP="00C75503">
      <w:pPr>
        <w:ind w:left="284" w:firstLine="283"/>
        <w:jc w:val="both"/>
        <w:rPr>
          <w:bCs/>
          <w:i/>
          <w:sz w:val="22"/>
          <w:szCs w:val="22"/>
        </w:rPr>
      </w:pPr>
    </w:p>
    <w:p w14:paraId="29BAA1D7" w14:textId="13DBF3EA" w:rsidR="00C75503" w:rsidRDefault="00C75503" w:rsidP="00C75503">
      <w:pPr>
        <w:ind w:left="284" w:firstLine="283"/>
        <w:jc w:val="both"/>
        <w:rPr>
          <w:bCs/>
          <w:i/>
          <w:sz w:val="22"/>
          <w:szCs w:val="22"/>
        </w:rPr>
      </w:pPr>
    </w:p>
    <w:p w14:paraId="2475D973" w14:textId="77777777" w:rsidR="00C75503" w:rsidRPr="00C75503" w:rsidRDefault="00C75503" w:rsidP="00C75503">
      <w:pPr>
        <w:pStyle w:val="NoSpacing"/>
        <w:jc w:val="center"/>
        <w:rPr>
          <w:bCs/>
          <w:i/>
          <w:sz w:val="22"/>
        </w:rPr>
      </w:pPr>
      <w:r w:rsidRPr="00C75503">
        <w:rPr>
          <w:bCs/>
          <w:sz w:val="22"/>
        </w:rPr>
        <w:t xml:space="preserve">Tabel 5. </w:t>
      </w:r>
      <w:r w:rsidRPr="00C75503">
        <w:rPr>
          <w:bCs/>
          <w:i/>
          <w:sz w:val="22"/>
        </w:rPr>
        <w:t>Properties of threat</w:t>
      </w:r>
    </w:p>
    <w:tbl>
      <w:tblPr>
        <w:tblStyle w:val="TableGrid"/>
        <w:tblW w:w="4248" w:type="dxa"/>
        <w:jc w:val="center"/>
        <w:shd w:val="clear" w:color="auto" w:fill="FFFFFF" w:themeFill="background1"/>
        <w:tblLook w:val="04A0" w:firstRow="1" w:lastRow="0" w:firstColumn="1" w:lastColumn="0" w:noHBand="0" w:noVBand="1"/>
      </w:tblPr>
      <w:tblGrid>
        <w:gridCol w:w="1413"/>
        <w:gridCol w:w="2835"/>
      </w:tblGrid>
      <w:tr w:rsidR="00C75503" w:rsidRPr="00C75503" w14:paraId="7E25C8D5" w14:textId="77777777" w:rsidTr="00C75503">
        <w:trPr>
          <w:jc w:val="center"/>
        </w:trPr>
        <w:tc>
          <w:tcPr>
            <w:tcW w:w="1413" w:type="dxa"/>
            <w:shd w:val="clear" w:color="auto" w:fill="FFFFFF" w:themeFill="background1"/>
            <w:vAlign w:val="center"/>
            <w:hideMark/>
          </w:tcPr>
          <w:p w14:paraId="1CFDDD8A" w14:textId="77777777" w:rsidR="00C75503" w:rsidRPr="00C75503" w:rsidRDefault="00C75503" w:rsidP="0024086E">
            <w:pPr>
              <w:pStyle w:val="NoSpacing"/>
              <w:jc w:val="center"/>
              <w:textAlignment w:val="baseline"/>
              <w:rPr>
                <w:b/>
                <w:i/>
                <w:sz w:val="22"/>
              </w:rPr>
            </w:pPr>
            <w:r w:rsidRPr="00C75503">
              <w:rPr>
                <w:b/>
                <w:i/>
                <w:sz w:val="22"/>
              </w:rPr>
              <w:t>Item</w:t>
            </w:r>
          </w:p>
        </w:tc>
        <w:tc>
          <w:tcPr>
            <w:tcW w:w="2835" w:type="dxa"/>
            <w:shd w:val="clear" w:color="auto" w:fill="FFFFFF" w:themeFill="background1"/>
            <w:vAlign w:val="center"/>
            <w:hideMark/>
          </w:tcPr>
          <w:p w14:paraId="5228B147" w14:textId="77777777" w:rsidR="00C75503" w:rsidRPr="00C75503" w:rsidRDefault="00C75503" w:rsidP="0024086E">
            <w:pPr>
              <w:pStyle w:val="NoSpacing"/>
              <w:jc w:val="center"/>
              <w:textAlignment w:val="baseline"/>
              <w:rPr>
                <w:b/>
                <w:sz w:val="22"/>
              </w:rPr>
            </w:pPr>
            <w:r w:rsidRPr="00C75503">
              <w:rPr>
                <w:b/>
                <w:sz w:val="22"/>
              </w:rPr>
              <w:t>Keterangan</w:t>
            </w:r>
          </w:p>
        </w:tc>
      </w:tr>
      <w:tr w:rsidR="00C75503" w:rsidRPr="00C75503" w14:paraId="4A5E52D8" w14:textId="77777777" w:rsidTr="00C75503">
        <w:trPr>
          <w:jc w:val="center"/>
        </w:trPr>
        <w:tc>
          <w:tcPr>
            <w:tcW w:w="4248" w:type="dxa"/>
            <w:gridSpan w:val="2"/>
            <w:shd w:val="clear" w:color="auto" w:fill="FFFFFF" w:themeFill="background1"/>
            <w:vAlign w:val="center"/>
            <w:hideMark/>
          </w:tcPr>
          <w:p w14:paraId="0A967DA1" w14:textId="77777777" w:rsidR="00C75503" w:rsidRPr="00C75503" w:rsidRDefault="00C75503" w:rsidP="0024086E">
            <w:pPr>
              <w:pStyle w:val="NoSpacing"/>
              <w:jc w:val="center"/>
              <w:textAlignment w:val="baseline"/>
              <w:rPr>
                <w:b/>
                <w:sz w:val="22"/>
              </w:rPr>
            </w:pPr>
            <w:r w:rsidRPr="00C75503">
              <w:rPr>
                <w:b/>
                <w:sz w:val="22"/>
              </w:rPr>
              <w:t>Eksploitasi celah keamanan sistem</w:t>
            </w:r>
          </w:p>
        </w:tc>
      </w:tr>
      <w:tr w:rsidR="00C75503" w:rsidRPr="00C75503" w14:paraId="0045DFA3" w14:textId="77777777" w:rsidTr="00C75503">
        <w:trPr>
          <w:jc w:val="center"/>
        </w:trPr>
        <w:tc>
          <w:tcPr>
            <w:tcW w:w="1413" w:type="dxa"/>
            <w:shd w:val="clear" w:color="auto" w:fill="FFFFFF" w:themeFill="background1"/>
            <w:vAlign w:val="center"/>
            <w:hideMark/>
          </w:tcPr>
          <w:p w14:paraId="1F9CFBA4" w14:textId="77777777" w:rsidR="00C75503" w:rsidRPr="00C75503" w:rsidRDefault="00C75503" w:rsidP="0024086E">
            <w:pPr>
              <w:pStyle w:val="NoSpacing"/>
              <w:textAlignment w:val="baseline"/>
              <w:rPr>
                <w:bCs/>
                <w:sz w:val="22"/>
              </w:rPr>
            </w:pPr>
            <w:r w:rsidRPr="00C75503">
              <w:rPr>
                <w:bCs/>
                <w:i/>
                <w:iCs/>
                <w:sz w:val="22"/>
              </w:rPr>
              <w:t>Aktor</w:t>
            </w:r>
            <w:r w:rsidRPr="00C75503">
              <w:rPr>
                <w:bCs/>
                <w:sz w:val="22"/>
              </w:rPr>
              <w:t xml:space="preserve"> </w:t>
            </w:r>
          </w:p>
        </w:tc>
        <w:tc>
          <w:tcPr>
            <w:tcW w:w="2835" w:type="dxa"/>
            <w:shd w:val="clear" w:color="auto" w:fill="FFFFFF" w:themeFill="background1"/>
            <w:vAlign w:val="center"/>
            <w:hideMark/>
          </w:tcPr>
          <w:p w14:paraId="646E8DE1" w14:textId="77777777" w:rsidR="00C75503" w:rsidRPr="00C75503" w:rsidRDefault="00C75503" w:rsidP="0024086E">
            <w:pPr>
              <w:pStyle w:val="NoSpacing"/>
              <w:rPr>
                <w:bCs/>
                <w:sz w:val="22"/>
              </w:rPr>
            </w:pPr>
            <w:r w:rsidRPr="00C75503">
              <w:rPr>
                <w:bCs/>
                <w:sz w:val="22"/>
              </w:rPr>
              <w:t>Virus dll</w:t>
            </w:r>
          </w:p>
        </w:tc>
      </w:tr>
      <w:tr w:rsidR="00C75503" w:rsidRPr="00C75503" w14:paraId="648DE7D5" w14:textId="77777777" w:rsidTr="00C75503">
        <w:trPr>
          <w:jc w:val="center"/>
        </w:trPr>
        <w:tc>
          <w:tcPr>
            <w:tcW w:w="1413" w:type="dxa"/>
            <w:shd w:val="clear" w:color="auto" w:fill="FFFFFF" w:themeFill="background1"/>
            <w:vAlign w:val="center"/>
            <w:hideMark/>
          </w:tcPr>
          <w:p w14:paraId="13A11D1A" w14:textId="77777777" w:rsidR="00C75503" w:rsidRPr="00C75503" w:rsidRDefault="00C75503" w:rsidP="0024086E">
            <w:pPr>
              <w:pStyle w:val="NoSpacing"/>
              <w:textAlignment w:val="baseline"/>
              <w:rPr>
                <w:bCs/>
                <w:sz w:val="22"/>
              </w:rPr>
            </w:pPr>
            <w:r w:rsidRPr="00C75503">
              <w:rPr>
                <w:bCs/>
                <w:i/>
                <w:iCs/>
                <w:sz w:val="22"/>
              </w:rPr>
              <w:t>Means</w:t>
            </w:r>
          </w:p>
        </w:tc>
        <w:tc>
          <w:tcPr>
            <w:tcW w:w="2835" w:type="dxa"/>
            <w:shd w:val="clear" w:color="auto" w:fill="FFFFFF" w:themeFill="background1"/>
            <w:vAlign w:val="center"/>
            <w:hideMark/>
          </w:tcPr>
          <w:p w14:paraId="26E61A5B" w14:textId="77777777" w:rsidR="00C75503" w:rsidRPr="00C75503" w:rsidRDefault="00C75503" w:rsidP="0024086E">
            <w:pPr>
              <w:pStyle w:val="NoSpacing"/>
              <w:textAlignment w:val="baseline"/>
              <w:rPr>
                <w:bCs/>
                <w:sz w:val="22"/>
              </w:rPr>
            </w:pPr>
            <w:r w:rsidRPr="00C75503">
              <w:rPr>
                <w:bCs/>
                <w:sz w:val="22"/>
              </w:rPr>
              <w:t xml:space="preserve">Gangguan yang menyebabkan </w:t>
            </w:r>
            <w:r w:rsidRPr="00C75503">
              <w:rPr>
                <w:bCs/>
                <w:i/>
                <w:sz w:val="22"/>
              </w:rPr>
              <w:t>software defect</w:t>
            </w:r>
          </w:p>
        </w:tc>
      </w:tr>
      <w:tr w:rsidR="00C75503" w:rsidRPr="00C75503" w14:paraId="23E1A975" w14:textId="77777777" w:rsidTr="00C75503">
        <w:trPr>
          <w:jc w:val="center"/>
        </w:trPr>
        <w:tc>
          <w:tcPr>
            <w:tcW w:w="1413" w:type="dxa"/>
            <w:shd w:val="clear" w:color="auto" w:fill="FFFFFF" w:themeFill="background1"/>
            <w:vAlign w:val="center"/>
            <w:hideMark/>
          </w:tcPr>
          <w:p w14:paraId="3303D36F" w14:textId="77777777" w:rsidR="00C75503" w:rsidRPr="00C75503" w:rsidRDefault="00C75503" w:rsidP="0024086E">
            <w:pPr>
              <w:pStyle w:val="NoSpacing"/>
              <w:textAlignment w:val="baseline"/>
              <w:rPr>
                <w:bCs/>
                <w:sz w:val="22"/>
              </w:rPr>
            </w:pPr>
            <w:r w:rsidRPr="00C75503">
              <w:rPr>
                <w:bCs/>
                <w:i/>
                <w:iCs/>
                <w:sz w:val="22"/>
              </w:rPr>
              <w:t>Motive</w:t>
            </w:r>
          </w:p>
        </w:tc>
        <w:tc>
          <w:tcPr>
            <w:tcW w:w="2835" w:type="dxa"/>
            <w:shd w:val="clear" w:color="auto" w:fill="FFFFFF" w:themeFill="background1"/>
            <w:vAlign w:val="center"/>
            <w:hideMark/>
          </w:tcPr>
          <w:p w14:paraId="34D3293C" w14:textId="77777777" w:rsidR="00C75503" w:rsidRPr="00C75503" w:rsidRDefault="00C75503" w:rsidP="0024086E">
            <w:pPr>
              <w:pStyle w:val="NoSpacing"/>
              <w:textAlignment w:val="baseline"/>
              <w:rPr>
                <w:bCs/>
                <w:sz w:val="22"/>
              </w:rPr>
            </w:pPr>
            <w:r w:rsidRPr="00C75503">
              <w:rPr>
                <w:bCs/>
                <w:sz w:val="22"/>
              </w:rPr>
              <w:t>Tidak Sengaja</w:t>
            </w:r>
          </w:p>
        </w:tc>
      </w:tr>
      <w:tr w:rsidR="00C75503" w:rsidRPr="00C75503" w14:paraId="36FE0EE0" w14:textId="77777777" w:rsidTr="00C75503">
        <w:trPr>
          <w:jc w:val="center"/>
        </w:trPr>
        <w:tc>
          <w:tcPr>
            <w:tcW w:w="1413" w:type="dxa"/>
            <w:shd w:val="clear" w:color="auto" w:fill="FFFFFF" w:themeFill="background1"/>
            <w:vAlign w:val="center"/>
            <w:hideMark/>
          </w:tcPr>
          <w:p w14:paraId="232EABFF" w14:textId="77777777" w:rsidR="00C75503" w:rsidRPr="00C75503" w:rsidRDefault="00C75503" w:rsidP="0024086E">
            <w:pPr>
              <w:pStyle w:val="NoSpacing"/>
              <w:textAlignment w:val="baseline"/>
              <w:rPr>
                <w:bCs/>
                <w:sz w:val="22"/>
              </w:rPr>
            </w:pPr>
            <w:r w:rsidRPr="00C75503">
              <w:rPr>
                <w:bCs/>
                <w:i/>
                <w:iCs/>
                <w:sz w:val="22"/>
              </w:rPr>
              <w:t>Outcame</w:t>
            </w:r>
          </w:p>
        </w:tc>
        <w:tc>
          <w:tcPr>
            <w:tcW w:w="2835" w:type="dxa"/>
            <w:shd w:val="clear" w:color="auto" w:fill="FFFFFF" w:themeFill="background1"/>
            <w:vAlign w:val="center"/>
            <w:hideMark/>
          </w:tcPr>
          <w:p w14:paraId="50891BD8" w14:textId="77777777" w:rsidR="00C75503" w:rsidRPr="00C75503" w:rsidRDefault="00C75503" w:rsidP="0024086E">
            <w:pPr>
              <w:pStyle w:val="NoSpacing"/>
              <w:textAlignment w:val="baseline"/>
              <w:rPr>
                <w:bCs/>
                <w:sz w:val="22"/>
              </w:rPr>
            </w:pPr>
            <w:r w:rsidRPr="00C75503">
              <w:rPr>
                <w:bCs/>
                <w:i/>
                <w:iCs/>
                <w:sz w:val="22"/>
              </w:rPr>
              <w:t>Interruption, Destruction</w:t>
            </w:r>
          </w:p>
        </w:tc>
      </w:tr>
      <w:tr w:rsidR="00C75503" w:rsidRPr="00C75503" w14:paraId="6611BC9F" w14:textId="77777777" w:rsidTr="00C75503">
        <w:trPr>
          <w:jc w:val="center"/>
        </w:trPr>
        <w:tc>
          <w:tcPr>
            <w:tcW w:w="1413" w:type="dxa"/>
            <w:shd w:val="clear" w:color="auto" w:fill="FFFFFF" w:themeFill="background1"/>
            <w:vAlign w:val="center"/>
            <w:hideMark/>
          </w:tcPr>
          <w:p w14:paraId="4B8D864F" w14:textId="77777777" w:rsidR="00C75503" w:rsidRPr="00C75503" w:rsidRDefault="00C75503" w:rsidP="0024086E">
            <w:pPr>
              <w:pStyle w:val="NoSpacing"/>
              <w:textAlignment w:val="baseline"/>
              <w:rPr>
                <w:bCs/>
                <w:sz w:val="22"/>
              </w:rPr>
            </w:pPr>
            <w:r w:rsidRPr="00C75503">
              <w:rPr>
                <w:bCs/>
                <w:i/>
                <w:iCs/>
                <w:sz w:val="22"/>
              </w:rPr>
              <w:t>Security</w:t>
            </w:r>
            <w:r w:rsidRPr="00C75503">
              <w:rPr>
                <w:bCs/>
                <w:sz w:val="22"/>
              </w:rPr>
              <w:t xml:space="preserve"> </w:t>
            </w:r>
            <w:r w:rsidRPr="00C75503">
              <w:rPr>
                <w:bCs/>
                <w:i/>
                <w:iCs/>
                <w:sz w:val="22"/>
              </w:rPr>
              <w:t>Requirement</w:t>
            </w:r>
          </w:p>
        </w:tc>
        <w:tc>
          <w:tcPr>
            <w:tcW w:w="2835" w:type="dxa"/>
            <w:shd w:val="clear" w:color="auto" w:fill="FFFFFF" w:themeFill="background1"/>
            <w:vAlign w:val="center"/>
            <w:hideMark/>
          </w:tcPr>
          <w:p w14:paraId="0F6663DD" w14:textId="77777777" w:rsidR="00C75503" w:rsidRPr="00C75503" w:rsidRDefault="00C75503" w:rsidP="0024086E">
            <w:pPr>
              <w:pStyle w:val="NoSpacing"/>
              <w:textAlignment w:val="baseline"/>
              <w:rPr>
                <w:bCs/>
                <w:sz w:val="22"/>
              </w:rPr>
            </w:pPr>
            <w:r w:rsidRPr="00C75503">
              <w:rPr>
                <w:bCs/>
                <w:sz w:val="22"/>
              </w:rPr>
              <w:t>selalu mengupdate antivirus dan penerapan wirewall yang sesuai</w:t>
            </w:r>
          </w:p>
        </w:tc>
      </w:tr>
      <w:tr w:rsidR="00C75503" w:rsidRPr="00C75503" w14:paraId="3FCCBE90" w14:textId="77777777" w:rsidTr="00C75503">
        <w:trPr>
          <w:jc w:val="center"/>
        </w:trPr>
        <w:tc>
          <w:tcPr>
            <w:tcW w:w="1413" w:type="dxa"/>
            <w:shd w:val="clear" w:color="auto" w:fill="FFFFFF" w:themeFill="background1"/>
            <w:vAlign w:val="center"/>
            <w:hideMark/>
          </w:tcPr>
          <w:p w14:paraId="517E0776" w14:textId="77777777" w:rsidR="00C75503" w:rsidRPr="00C75503" w:rsidRDefault="00C75503" w:rsidP="0024086E">
            <w:pPr>
              <w:pStyle w:val="NoSpacing"/>
              <w:textAlignment w:val="baseline"/>
              <w:rPr>
                <w:bCs/>
                <w:sz w:val="22"/>
              </w:rPr>
            </w:pPr>
            <w:r w:rsidRPr="00C75503">
              <w:rPr>
                <w:bCs/>
                <w:i/>
                <w:iCs/>
                <w:sz w:val="22"/>
              </w:rPr>
              <w:t>probabilty</w:t>
            </w:r>
          </w:p>
        </w:tc>
        <w:tc>
          <w:tcPr>
            <w:tcW w:w="2835" w:type="dxa"/>
            <w:shd w:val="clear" w:color="auto" w:fill="FFFFFF" w:themeFill="background1"/>
            <w:vAlign w:val="center"/>
            <w:hideMark/>
          </w:tcPr>
          <w:p w14:paraId="6AF122B1" w14:textId="77777777" w:rsidR="00C75503" w:rsidRPr="00C75503" w:rsidRDefault="00C75503" w:rsidP="0024086E">
            <w:pPr>
              <w:pStyle w:val="NoSpacing"/>
              <w:textAlignment w:val="baseline"/>
              <w:rPr>
                <w:bCs/>
                <w:sz w:val="22"/>
              </w:rPr>
            </w:pPr>
            <w:r w:rsidRPr="00C75503">
              <w:rPr>
                <w:bCs/>
                <w:i/>
                <w:iCs/>
                <w:sz w:val="22"/>
              </w:rPr>
              <w:t>Low</w:t>
            </w:r>
            <w:r w:rsidRPr="00C75503">
              <w:rPr>
                <w:bCs/>
                <w:sz w:val="22"/>
              </w:rPr>
              <w:t xml:space="preserve"> </w:t>
            </w:r>
          </w:p>
        </w:tc>
      </w:tr>
      <w:tr w:rsidR="00C75503" w:rsidRPr="00C75503" w14:paraId="121B6E6F" w14:textId="77777777" w:rsidTr="00C75503">
        <w:trPr>
          <w:jc w:val="center"/>
        </w:trPr>
        <w:tc>
          <w:tcPr>
            <w:tcW w:w="4248" w:type="dxa"/>
            <w:gridSpan w:val="2"/>
            <w:shd w:val="clear" w:color="auto" w:fill="FFFFFF" w:themeFill="background1"/>
            <w:vAlign w:val="center"/>
            <w:hideMark/>
          </w:tcPr>
          <w:p w14:paraId="2CB76145" w14:textId="77777777" w:rsidR="00C75503" w:rsidRPr="00C75503" w:rsidRDefault="00C75503" w:rsidP="0024086E">
            <w:pPr>
              <w:pStyle w:val="NoSpacing"/>
              <w:jc w:val="center"/>
              <w:textAlignment w:val="baseline"/>
              <w:rPr>
                <w:b/>
                <w:sz w:val="22"/>
              </w:rPr>
            </w:pPr>
            <w:r w:rsidRPr="00C75503">
              <w:rPr>
                <w:b/>
                <w:sz w:val="22"/>
              </w:rPr>
              <w:t>Kapasitas ruang penyimpanan</w:t>
            </w:r>
          </w:p>
        </w:tc>
      </w:tr>
      <w:tr w:rsidR="00C75503" w:rsidRPr="00C75503" w14:paraId="2BE1D28D" w14:textId="77777777" w:rsidTr="00C75503">
        <w:trPr>
          <w:jc w:val="center"/>
        </w:trPr>
        <w:tc>
          <w:tcPr>
            <w:tcW w:w="1413" w:type="dxa"/>
            <w:shd w:val="clear" w:color="auto" w:fill="FFFFFF" w:themeFill="background1"/>
            <w:vAlign w:val="center"/>
            <w:hideMark/>
          </w:tcPr>
          <w:p w14:paraId="41684E0C" w14:textId="77777777" w:rsidR="00C75503" w:rsidRPr="00C75503" w:rsidRDefault="00C75503" w:rsidP="0024086E">
            <w:pPr>
              <w:pStyle w:val="NoSpacing"/>
              <w:textAlignment w:val="baseline"/>
              <w:rPr>
                <w:bCs/>
                <w:sz w:val="22"/>
              </w:rPr>
            </w:pPr>
            <w:r w:rsidRPr="00C75503">
              <w:rPr>
                <w:bCs/>
                <w:i/>
                <w:iCs/>
                <w:sz w:val="22"/>
              </w:rPr>
              <w:t>Aktor</w:t>
            </w:r>
            <w:r w:rsidRPr="00C75503">
              <w:rPr>
                <w:bCs/>
                <w:sz w:val="22"/>
              </w:rPr>
              <w:t xml:space="preserve"> </w:t>
            </w:r>
          </w:p>
        </w:tc>
        <w:tc>
          <w:tcPr>
            <w:tcW w:w="2835" w:type="dxa"/>
            <w:shd w:val="clear" w:color="auto" w:fill="FFFFFF" w:themeFill="background1"/>
            <w:vAlign w:val="center"/>
            <w:hideMark/>
          </w:tcPr>
          <w:p w14:paraId="59870543" w14:textId="77777777" w:rsidR="00C75503" w:rsidRPr="00C75503" w:rsidRDefault="00C75503" w:rsidP="0024086E">
            <w:pPr>
              <w:pStyle w:val="NoSpacing"/>
              <w:textAlignment w:val="baseline"/>
              <w:rPr>
                <w:bCs/>
                <w:sz w:val="22"/>
              </w:rPr>
            </w:pPr>
            <w:r w:rsidRPr="00C75503">
              <w:rPr>
                <w:bCs/>
                <w:sz w:val="22"/>
              </w:rPr>
              <w:t>Server bermasalah saat banyak yang akses</w:t>
            </w:r>
          </w:p>
        </w:tc>
      </w:tr>
      <w:tr w:rsidR="00C75503" w:rsidRPr="00C75503" w14:paraId="10E684FC" w14:textId="77777777" w:rsidTr="00C75503">
        <w:trPr>
          <w:jc w:val="center"/>
        </w:trPr>
        <w:tc>
          <w:tcPr>
            <w:tcW w:w="1413" w:type="dxa"/>
            <w:shd w:val="clear" w:color="auto" w:fill="FFFFFF" w:themeFill="background1"/>
            <w:vAlign w:val="center"/>
            <w:hideMark/>
          </w:tcPr>
          <w:p w14:paraId="115744B1" w14:textId="77777777" w:rsidR="00C75503" w:rsidRPr="00C75503" w:rsidRDefault="00C75503" w:rsidP="0024086E">
            <w:pPr>
              <w:pStyle w:val="NoSpacing"/>
              <w:textAlignment w:val="baseline"/>
              <w:rPr>
                <w:bCs/>
                <w:sz w:val="22"/>
              </w:rPr>
            </w:pPr>
            <w:r w:rsidRPr="00C75503">
              <w:rPr>
                <w:bCs/>
                <w:i/>
                <w:iCs/>
                <w:sz w:val="22"/>
              </w:rPr>
              <w:t>Means</w:t>
            </w:r>
          </w:p>
        </w:tc>
        <w:tc>
          <w:tcPr>
            <w:tcW w:w="2835" w:type="dxa"/>
            <w:shd w:val="clear" w:color="auto" w:fill="FFFFFF" w:themeFill="background1"/>
            <w:vAlign w:val="center"/>
            <w:hideMark/>
          </w:tcPr>
          <w:p w14:paraId="5BF2E921" w14:textId="77777777" w:rsidR="00C75503" w:rsidRPr="00C75503" w:rsidRDefault="00C75503" w:rsidP="0024086E">
            <w:pPr>
              <w:pStyle w:val="NoSpacing"/>
              <w:textAlignment w:val="baseline"/>
              <w:rPr>
                <w:bCs/>
                <w:sz w:val="22"/>
              </w:rPr>
            </w:pPr>
            <w:r w:rsidRPr="00C75503">
              <w:rPr>
                <w:bCs/>
                <w:sz w:val="22"/>
              </w:rPr>
              <w:t xml:space="preserve">Gangguan yang menyebabkan </w:t>
            </w:r>
            <w:r w:rsidRPr="00C75503">
              <w:rPr>
                <w:bCs/>
                <w:iCs/>
                <w:sz w:val="22"/>
              </w:rPr>
              <w:t xml:space="preserve">sistem </w:t>
            </w:r>
            <w:r w:rsidRPr="00C75503">
              <w:rPr>
                <w:bCs/>
                <w:i/>
                <w:sz w:val="22"/>
              </w:rPr>
              <w:t>down</w:t>
            </w:r>
          </w:p>
        </w:tc>
      </w:tr>
      <w:tr w:rsidR="00C75503" w:rsidRPr="00C75503" w14:paraId="18BF5670" w14:textId="77777777" w:rsidTr="00C75503">
        <w:trPr>
          <w:jc w:val="center"/>
        </w:trPr>
        <w:tc>
          <w:tcPr>
            <w:tcW w:w="1413" w:type="dxa"/>
            <w:shd w:val="clear" w:color="auto" w:fill="FFFFFF" w:themeFill="background1"/>
            <w:vAlign w:val="center"/>
            <w:hideMark/>
          </w:tcPr>
          <w:p w14:paraId="768883E5" w14:textId="77777777" w:rsidR="00C75503" w:rsidRPr="00C75503" w:rsidRDefault="00C75503" w:rsidP="0024086E">
            <w:pPr>
              <w:pStyle w:val="NoSpacing"/>
              <w:textAlignment w:val="baseline"/>
              <w:rPr>
                <w:bCs/>
                <w:sz w:val="22"/>
              </w:rPr>
            </w:pPr>
            <w:r w:rsidRPr="00C75503">
              <w:rPr>
                <w:bCs/>
                <w:i/>
                <w:iCs/>
                <w:sz w:val="22"/>
              </w:rPr>
              <w:t>Motive</w:t>
            </w:r>
          </w:p>
        </w:tc>
        <w:tc>
          <w:tcPr>
            <w:tcW w:w="2835" w:type="dxa"/>
            <w:shd w:val="clear" w:color="auto" w:fill="FFFFFF" w:themeFill="background1"/>
            <w:vAlign w:val="center"/>
            <w:hideMark/>
          </w:tcPr>
          <w:p w14:paraId="6E38EBEA" w14:textId="77777777" w:rsidR="00C75503" w:rsidRPr="00C75503" w:rsidRDefault="00C75503" w:rsidP="0024086E">
            <w:pPr>
              <w:pStyle w:val="NoSpacing"/>
              <w:textAlignment w:val="baseline"/>
              <w:rPr>
                <w:bCs/>
                <w:sz w:val="22"/>
              </w:rPr>
            </w:pPr>
            <w:r w:rsidRPr="00C75503">
              <w:rPr>
                <w:bCs/>
                <w:sz w:val="22"/>
              </w:rPr>
              <w:t>Tidak Sengaja</w:t>
            </w:r>
          </w:p>
        </w:tc>
      </w:tr>
      <w:tr w:rsidR="00C75503" w:rsidRPr="00C75503" w14:paraId="65D140F1" w14:textId="77777777" w:rsidTr="00C75503">
        <w:trPr>
          <w:jc w:val="center"/>
        </w:trPr>
        <w:tc>
          <w:tcPr>
            <w:tcW w:w="1413" w:type="dxa"/>
            <w:shd w:val="clear" w:color="auto" w:fill="FFFFFF" w:themeFill="background1"/>
            <w:vAlign w:val="center"/>
            <w:hideMark/>
          </w:tcPr>
          <w:p w14:paraId="7F63C5D9" w14:textId="77777777" w:rsidR="00C75503" w:rsidRPr="00C75503" w:rsidRDefault="00C75503" w:rsidP="0024086E">
            <w:pPr>
              <w:pStyle w:val="NoSpacing"/>
              <w:textAlignment w:val="baseline"/>
              <w:rPr>
                <w:bCs/>
                <w:sz w:val="22"/>
              </w:rPr>
            </w:pPr>
            <w:r w:rsidRPr="00C75503">
              <w:rPr>
                <w:bCs/>
                <w:i/>
                <w:iCs/>
                <w:sz w:val="22"/>
              </w:rPr>
              <w:t>Outcame</w:t>
            </w:r>
          </w:p>
        </w:tc>
        <w:tc>
          <w:tcPr>
            <w:tcW w:w="2835" w:type="dxa"/>
            <w:shd w:val="clear" w:color="auto" w:fill="FFFFFF" w:themeFill="background1"/>
            <w:vAlign w:val="center"/>
            <w:hideMark/>
          </w:tcPr>
          <w:p w14:paraId="31AA1AC2" w14:textId="77777777" w:rsidR="00C75503" w:rsidRPr="00C75503" w:rsidRDefault="00C75503" w:rsidP="0024086E">
            <w:pPr>
              <w:pStyle w:val="NoSpacing"/>
              <w:textAlignment w:val="baseline"/>
              <w:rPr>
                <w:bCs/>
                <w:sz w:val="22"/>
              </w:rPr>
            </w:pPr>
            <w:r w:rsidRPr="00C75503">
              <w:rPr>
                <w:bCs/>
                <w:i/>
                <w:iCs/>
                <w:sz w:val="22"/>
              </w:rPr>
              <w:t>Interruption, Modification</w:t>
            </w:r>
          </w:p>
        </w:tc>
      </w:tr>
      <w:tr w:rsidR="00C75503" w:rsidRPr="00C75503" w14:paraId="60DB8BB2" w14:textId="77777777" w:rsidTr="00C75503">
        <w:trPr>
          <w:jc w:val="center"/>
        </w:trPr>
        <w:tc>
          <w:tcPr>
            <w:tcW w:w="1413" w:type="dxa"/>
            <w:shd w:val="clear" w:color="auto" w:fill="FFFFFF" w:themeFill="background1"/>
            <w:vAlign w:val="center"/>
            <w:hideMark/>
          </w:tcPr>
          <w:p w14:paraId="27B54DCC" w14:textId="77777777" w:rsidR="00C75503" w:rsidRPr="00C75503" w:rsidRDefault="00C75503" w:rsidP="0024086E">
            <w:pPr>
              <w:pStyle w:val="NoSpacing"/>
              <w:textAlignment w:val="baseline"/>
              <w:rPr>
                <w:bCs/>
                <w:sz w:val="22"/>
              </w:rPr>
            </w:pPr>
            <w:r w:rsidRPr="00C75503">
              <w:rPr>
                <w:bCs/>
                <w:i/>
                <w:iCs/>
                <w:sz w:val="22"/>
              </w:rPr>
              <w:t>Security</w:t>
            </w:r>
            <w:r w:rsidRPr="00C75503">
              <w:rPr>
                <w:bCs/>
                <w:sz w:val="22"/>
              </w:rPr>
              <w:t xml:space="preserve"> </w:t>
            </w:r>
            <w:r w:rsidRPr="00C75503">
              <w:rPr>
                <w:bCs/>
                <w:i/>
                <w:iCs/>
                <w:sz w:val="22"/>
              </w:rPr>
              <w:t>Requirement</w:t>
            </w:r>
          </w:p>
        </w:tc>
        <w:tc>
          <w:tcPr>
            <w:tcW w:w="2835" w:type="dxa"/>
            <w:shd w:val="clear" w:color="auto" w:fill="FFFFFF" w:themeFill="background1"/>
            <w:vAlign w:val="center"/>
            <w:hideMark/>
          </w:tcPr>
          <w:p w14:paraId="71764254" w14:textId="77777777" w:rsidR="00C75503" w:rsidRPr="00C75503" w:rsidRDefault="00C75503" w:rsidP="0024086E">
            <w:pPr>
              <w:pStyle w:val="NoSpacing"/>
              <w:textAlignment w:val="baseline"/>
              <w:rPr>
                <w:bCs/>
                <w:sz w:val="22"/>
              </w:rPr>
            </w:pPr>
            <w:r w:rsidRPr="00C75503">
              <w:rPr>
                <w:bCs/>
                <w:sz w:val="22"/>
              </w:rPr>
              <w:t>Menambah kapasitas untuk server</w:t>
            </w:r>
          </w:p>
        </w:tc>
      </w:tr>
      <w:tr w:rsidR="00C75503" w:rsidRPr="00C75503" w14:paraId="4E35D19C" w14:textId="77777777" w:rsidTr="00C75503">
        <w:trPr>
          <w:jc w:val="center"/>
        </w:trPr>
        <w:tc>
          <w:tcPr>
            <w:tcW w:w="1413" w:type="dxa"/>
            <w:shd w:val="clear" w:color="auto" w:fill="FFFFFF" w:themeFill="background1"/>
            <w:vAlign w:val="center"/>
            <w:hideMark/>
          </w:tcPr>
          <w:p w14:paraId="618B1D2E" w14:textId="77777777" w:rsidR="00C75503" w:rsidRPr="00C75503" w:rsidRDefault="00C75503" w:rsidP="0024086E">
            <w:pPr>
              <w:pStyle w:val="NoSpacing"/>
              <w:textAlignment w:val="baseline"/>
              <w:rPr>
                <w:bCs/>
                <w:sz w:val="22"/>
              </w:rPr>
            </w:pPr>
            <w:r w:rsidRPr="00C75503">
              <w:rPr>
                <w:bCs/>
                <w:i/>
                <w:iCs/>
                <w:sz w:val="22"/>
              </w:rPr>
              <w:t>probabilty</w:t>
            </w:r>
          </w:p>
        </w:tc>
        <w:tc>
          <w:tcPr>
            <w:tcW w:w="2835" w:type="dxa"/>
            <w:shd w:val="clear" w:color="auto" w:fill="FFFFFF" w:themeFill="background1"/>
            <w:vAlign w:val="center"/>
            <w:hideMark/>
          </w:tcPr>
          <w:p w14:paraId="30EB4EAB" w14:textId="77777777" w:rsidR="00C75503" w:rsidRPr="00C75503" w:rsidRDefault="00C75503" w:rsidP="0024086E">
            <w:pPr>
              <w:pStyle w:val="NoSpacing"/>
              <w:textAlignment w:val="baseline"/>
              <w:rPr>
                <w:bCs/>
                <w:sz w:val="22"/>
              </w:rPr>
            </w:pPr>
            <w:r w:rsidRPr="00C75503">
              <w:rPr>
                <w:bCs/>
                <w:i/>
                <w:iCs/>
                <w:sz w:val="22"/>
              </w:rPr>
              <w:t>High</w:t>
            </w:r>
            <w:r w:rsidRPr="00C75503">
              <w:rPr>
                <w:bCs/>
                <w:sz w:val="22"/>
              </w:rPr>
              <w:t xml:space="preserve"> </w:t>
            </w:r>
          </w:p>
        </w:tc>
      </w:tr>
      <w:tr w:rsidR="00C75503" w:rsidRPr="00C75503" w14:paraId="69348C9D" w14:textId="77777777" w:rsidTr="00C75503">
        <w:trPr>
          <w:jc w:val="center"/>
        </w:trPr>
        <w:tc>
          <w:tcPr>
            <w:tcW w:w="4248" w:type="dxa"/>
            <w:gridSpan w:val="2"/>
            <w:shd w:val="clear" w:color="auto" w:fill="FFFFFF" w:themeFill="background1"/>
            <w:vAlign w:val="center"/>
            <w:hideMark/>
          </w:tcPr>
          <w:p w14:paraId="01B71F33" w14:textId="77777777" w:rsidR="00C75503" w:rsidRPr="00C75503" w:rsidRDefault="00C75503" w:rsidP="0024086E">
            <w:pPr>
              <w:pStyle w:val="NoSpacing"/>
              <w:jc w:val="center"/>
              <w:textAlignment w:val="baseline"/>
              <w:rPr>
                <w:b/>
                <w:sz w:val="22"/>
              </w:rPr>
            </w:pPr>
            <w:r w:rsidRPr="00C75503">
              <w:rPr>
                <w:b/>
                <w:sz w:val="22"/>
              </w:rPr>
              <w:t>Internet yang tidak stabil</w:t>
            </w:r>
          </w:p>
        </w:tc>
      </w:tr>
      <w:tr w:rsidR="00C75503" w:rsidRPr="00C75503" w14:paraId="55565BFC" w14:textId="77777777" w:rsidTr="00C75503">
        <w:trPr>
          <w:jc w:val="center"/>
        </w:trPr>
        <w:tc>
          <w:tcPr>
            <w:tcW w:w="1413" w:type="dxa"/>
            <w:shd w:val="clear" w:color="auto" w:fill="FFFFFF" w:themeFill="background1"/>
            <w:vAlign w:val="center"/>
            <w:hideMark/>
          </w:tcPr>
          <w:p w14:paraId="20035FDF" w14:textId="77777777" w:rsidR="00C75503" w:rsidRPr="00C75503" w:rsidRDefault="00C75503" w:rsidP="0024086E">
            <w:pPr>
              <w:pStyle w:val="NoSpacing"/>
              <w:textAlignment w:val="baseline"/>
              <w:rPr>
                <w:bCs/>
                <w:sz w:val="22"/>
              </w:rPr>
            </w:pPr>
            <w:r w:rsidRPr="00C75503">
              <w:rPr>
                <w:bCs/>
                <w:i/>
                <w:iCs/>
                <w:sz w:val="22"/>
              </w:rPr>
              <w:t>Aktor</w:t>
            </w:r>
            <w:r w:rsidRPr="00C75503">
              <w:rPr>
                <w:bCs/>
                <w:sz w:val="22"/>
              </w:rPr>
              <w:t xml:space="preserve"> </w:t>
            </w:r>
          </w:p>
        </w:tc>
        <w:tc>
          <w:tcPr>
            <w:tcW w:w="2835" w:type="dxa"/>
            <w:shd w:val="clear" w:color="auto" w:fill="FFFFFF" w:themeFill="background1"/>
            <w:vAlign w:val="center"/>
            <w:hideMark/>
          </w:tcPr>
          <w:p w14:paraId="3C81A9A8" w14:textId="77777777" w:rsidR="00C75503" w:rsidRPr="00C75503" w:rsidRDefault="00C75503" w:rsidP="0024086E">
            <w:pPr>
              <w:pStyle w:val="NoSpacing"/>
              <w:textAlignment w:val="baseline"/>
              <w:rPr>
                <w:bCs/>
                <w:sz w:val="22"/>
              </w:rPr>
            </w:pPr>
            <w:r w:rsidRPr="00C75503">
              <w:rPr>
                <w:bCs/>
                <w:sz w:val="22"/>
              </w:rPr>
              <w:t>Sumber daya internal dan Provider</w:t>
            </w:r>
          </w:p>
        </w:tc>
      </w:tr>
      <w:tr w:rsidR="00C75503" w:rsidRPr="00C75503" w14:paraId="26BE240C" w14:textId="77777777" w:rsidTr="00C75503">
        <w:trPr>
          <w:jc w:val="center"/>
        </w:trPr>
        <w:tc>
          <w:tcPr>
            <w:tcW w:w="1413" w:type="dxa"/>
            <w:shd w:val="clear" w:color="auto" w:fill="FFFFFF" w:themeFill="background1"/>
            <w:vAlign w:val="center"/>
            <w:hideMark/>
          </w:tcPr>
          <w:p w14:paraId="6D13B719" w14:textId="77777777" w:rsidR="00C75503" w:rsidRPr="00C75503" w:rsidRDefault="00C75503" w:rsidP="0024086E">
            <w:pPr>
              <w:pStyle w:val="NoSpacing"/>
              <w:textAlignment w:val="baseline"/>
              <w:rPr>
                <w:bCs/>
                <w:sz w:val="22"/>
              </w:rPr>
            </w:pPr>
            <w:r w:rsidRPr="00C75503">
              <w:rPr>
                <w:bCs/>
                <w:i/>
                <w:iCs/>
                <w:sz w:val="22"/>
              </w:rPr>
              <w:t>Means</w:t>
            </w:r>
          </w:p>
        </w:tc>
        <w:tc>
          <w:tcPr>
            <w:tcW w:w="2835" w:type="dxa"/>
            <w:shd w:val="clear" w:color="auto" w:fill="FFFFFF" w:themeFill="background1"/>
            <w:vAlign w:val="center"/>
            <w:hideMark/>
          </w:tcPr>
          <w:p w14:paraId="28643125" w14:textId="77777777" w:rsidR="00C75503" w:rsidRPr="00C75503" w:rsidRDefault="00C75503" w:rsidP="0024086E">
            <w:pPr>
              <w:pStyle w:val="NoSpacing"/>
              <w:textAlignment w:val="baseline"/>
              <w:rPr>
                <w:bCs/>
                <w:sz w:val="22"/>
              </w:rPr>
            </w:pPr>
            <w:r w:rsidRPr="00C75503">
              <w:rPr>
                <w:bCs/>
                <w:sz w:val="22"/>
              </w:rPr>
              <w:t>Internet bermasalah</w:t>
            </w:r>
          </w:p>
        </w:tc>
      </w:tr>
      <w:tr w:rsidR="00C75503" w:rsidRPr="00C75503" w14:paraId="0DE0F07C" w14:textId="77777777" w:rsidTr="00C75503">
        <w:trPr>
          <w:jc w:val="center"/>
        </w:trPr>
        <w:tc>
          <w:tcPr>
            <w:tcW w:w="1413" w:type="dxa"/>
            <w:shd w:val="clear" w:color="auto" w:fill="FFFFFF" w:themeFill="background1"/>
            <w:vAlign w:val="center"/>
            <w:hideMark/>
          </w:tcPr>
          <w:p w14:paraId="67799E66" w14:textId="77777777" w:rsidR="00C75503" w:rsidRPr="00C75503" w:rsidRDefault="00C75503" w:rsidP="0024086E">
            <w:pPr>
              <w:pStyle w:val="NoSpacing"/>
              <w:textAlignment w:val="baseline"/>
              <w:rPr>
                <w:bCs/>
                <w:sz w:val="22"/>
              </w:rPr>
            </w:pPr>
            <w:r w:rsidRPr="00C75503">
              <w:rPr>
                <w:bCs/>
                <w:i/>
                <w:iCs/>
                <w:sz w:val="22"/>
              </w:rPr>
              <w:t>Motive</w:t>
            </w:r>
          </w:p>
        </w:tc>
        <w:tc>
          <w:tcPr>
            <w:tcW w:w="2835" w:type="dxa"/>
            <w:shd w:val="clear" w:color="auto" w:fill="FFFFFF" w:themeFill="background1"/>
            <w:vAlign w:val="center"/>
            <w:hideMark/>
          </w:tcPr>
          <w:p w14:paraId="3FBE982E" w14:textId="77777777" w:rsidR="00C75503" w:rsidRPr="00C75503" w:rsidRDefault="00C75503" w:rsidP="0024086E">
            <w:pPr>
              <w:pStyle w:val="NoSpacing"/>
              <w:textAlignment w:val="baseline"/>
              <w:rPr>
                <w:bCs/>
                <w:sz w:val="22"/>
              </w:rPr>
            </w:pPr>
            <w:r w:rsidRPr="00C75503">
              <w:rPr>
                <w:bCs/>
                <w:sz w:val="22"/>
              </w:rPr>
              <w:t>Tidak Sengaja dan di sengaja</w:t>
            </w:r>
          </w:p>
        </w:tc>
      </w:tr>
      <w:tr w:rsidR="00C75503" w:rsidRPr="00C75503" w14:paraId="2341D3EF" w14:textId="77777777" w:rsidTr="00C75503">
        <w:trPr>
          <w:jc w:val="center"/>
        </w:trPr>
        <w:tc>
          <w:tcPr>
            <w:tcW w:w="1413" w:type="dxa"/>
            <w:shd w:val="clear" w:color="auto" w:fill="FFFFFF" w:themeFill="background1"/>
            <w:vAlign w:val="center"/>
            <w:hideMark/>
          </w:tcPr>
          <w:p w14:paraId="09767B60" w14:textId="77777777" w:rsidR="00C75503" w:rsidRPr="00C75503" w:rsidRDefault="00C75503" w:rsidP="0024086E">
            <w:pPr>
              <w:pStyle w:val="NoSpacing"/>
              <w:textAlignment w:val="baseline"/>
              <w:rPr>
                <w:bCs/>
                <w:sz w:val="22"/>
              </w:rPr>
            </w:pPr>
            <w:r w:rsidRPr="00C75503">
              <w:rPr>
                <w:bCs/>
                <w:i/>
                <w:iCs/>
                <w:sz w:val="22"/>
              </w:rPr>
              <w:t>Outcame</w:t>
            </w:r>
          </w:p>
        </w:tc>
        <w:tc>
          <w:tcPr>
            <w:tcW w:w="2835" w:type="dxa"/>
            <w:shd w:val="clear" w:color="auto" w:fill="FFFFFF" w:themeFill="background1"/>
            <w:vAlign w:val="center"/>
            <w:hideMark/>
          </w:tcPr>
          <w:p w14:paraId="2167B970" w14:textId="77777777" w:rsidR="00C75503" w:rsidRPr="00C75503" w:rsidRDefault="00C75503" w:rsidP="0024086E">
            <w:pPr>
              <w:pStyle w:val="NoSpacing"/>
              <w:textAlignment w:val="baseline"/>
              <w:rPr>
                <w:bCs/>
                <w:sz w:val="22"/>
              </w:rPr>
            </w:pPr>
            <w:r w:rsidRPr="00C75503">
              <w:rPr>
                <w:bCs/>
                <w:i/>
                <w:iCs/>
                <w:sz w:val="22"/>
              </w:rPr>
              <w:t>Interruption</w:t>
            </w:r>
          </w:p>
        </w:tc>
      </w:tr>
      <w:tr w:rsidR="00C75503" w:rsidRPr="00C75503" w14:paraId="50CDDF81" w14:textId="77777777" w:rsidTr="00C75503">
        <w:trPr>
          <w:jc w:val="center"/>
        </w:trPr>
        <w:tc>
          <w:tcPr>
            <w:tcW w:w="1413" w:type="dxa"/>
            <w:shd w:val="clear" w:color="auto" w:fill="FFFFFF" w:themeFill="background1"/>
            <w:vAlign w:val="center"/>
            <w:hideMark/>
          </w:tcPr>
          <w:p w14:paraId="2F6C2DEC" w14:textId="77777777" w:rsidR="00C75503" w:rsidRPr="00C75503" w:rsidRDefault="00C75503" w:rsidP="0024086E">
            <w:pPr>
              <w:pStyle w:val="NoSpacing"/>
              <w:textAlignment w:val="baseline"/>
              <w:rPr>
                <w:bCs/>
                <w:sz w:val="22"/>
              </w:rPr>
            </w:pPr>
            <w:r w:rsidRPr="00C75503">
              <w:rPr>
                <w:bCs/>
                <w:i/>
                <w:iCs/>
                <w:sz w:val="22"/>
              </w:rPr>
              <w:t>Security</w:t>
            </w:r>
            <w:r w:rsidRPr="00C75503">
              <w:rPr>
                <w:bCs/>
                <w:sz w:val="22"/>
              </w:rPr>
              <w:t xml:space="preserve"> </w:t>
            </w:r>
            <w:r w:rsidRPr="00C75503">
              <w:rPr>
                <w:bCs/>
                <w:i/>
                <w:iCs/>
                <w:sz w:val="22"/>
              </w:rPr>
              <w:t>Requirement</w:t>
            </w:r>
          </w:p>
        </w:tc>
        <w:tc>
          <w:tcPr>
            <w:tcW w:w="2835" w:type="dxa"/>
            <w:shd w:val="clear" w:color="auto" w:fill="FFFFFF" w:themeFill="background1"/>
            <w:vAlign w:val="center"/>
            <w:hideMark/>
          </w:tcPr>
          <w:p w14:paraId="642A961E" w14:textId="77777777" w:rsidR="00C75503" w:rsidRPr="00C75503" w:rsidRDefault="00C75503" w:rsidP="0024086E">
            <w:pPr>
              <w:pStyle w:val="NoSpacing"/>
              <w:textAlignment w:val="baseline"/>
              <w:rPr>
                <w:bCs/>
                <w:sz w:val="22"/>
              </w:rPr>
            </w:pPr>
            <w:r w:rsidRPr="00C75503">
              <w:rPr>
                <w:bCs/>
                <w:sz w:val="22"/>
              </w:rPr>
              <w:t>Tata Kelola ulang jalur jaringan, menambah provider</w:t>
            </w:r>
          </w:p>
        </w:tc>
      </w:tr>
      <w:tr w:rsidR="00C75503" w:rsidRPr="00C75503" w14:paraId="159DBD05" w14:textId="77777777" w:rsidTr="00C75503">
        <w:trPr>
          <w:jc w:val="center"/>
        </w:trPr>
        <w:tc>
          <w:tcPr>
            <w:tcW w:w="1413" w:type="dxa"/>
            <w:shd w:val="clear" w:color="auto" w:fill="FFFFFF" w:themeFill="background1"/>
            <w:vAlign w:val="center"/>
            <w:hideMark/>
          </w:tcPr>
          <w:p w14:paraId="05043334" w14:textId="77777777" w:rsidR="00C75503" w:rsidRPr="00C75503" w:rsidRDefault="00C75503" w:rsidP="0024086E">
            <w:pPr>
              <w:pStyle w:val="NoSpacing"/>
              <w:textAlignment w:val="baseline"/>
              <w:rPr>
                <w:bCs/>
                <w:sz w:val="22"/>
              </w:rPr>
            </w:pPr>
            <w:r w:rsidRPr="00C75503">
              <w:rPr>
                <w:bCs/>
                <w:i/>
                <w:iCs/>
                <w:sz w:val="22"/>
              </w:rPr>
              <w:t>probabilty</w:t>
            </w:r>
          </w:p>
        </w:tc>
        <w:tc>
          <w:tcPr>
            <w:tcW w:w="2835" w:type="dxa"/>
            <w:shd w:val="clear" w:color="auto" w:fill="FFFFFF" w:themeFill="background1"/>
            <w:vAlign w:val="center"/>
            <w:hideMark/>
          </w:tcPr>
          <w:p w14:paraId="0D2D157B" w14:textId="77777777" w:rsidR="00C75503" w:rsidRPr="00C75503" w:rsidRDefault="00C75503" w:rsidP="0024086E">
            <w:pPr>
              <w:pStyle w:val="NoSpacing"/>
              <w:textAlignment w:val="baseline"/>
              <w:rPr>
                <w:bCs/>
                <w:sz w:val="22"/>
              </w:rPr>
            </w:pPr>
            <w:r w:rsidRPr="00C75503">
              <w:rPr>
                <w:bCs/>
                <w:i/>
                <w:iCs/>
                <w:sz w:val="22"/>
              </w:rPr>
              <w:t>High</w:t>
            </w:r>
            <w:r w:rsidRPr="00C75503">
              <w:rPr>
                <w:bCs/>
                <w:sz w:val="22"/>
              </w:rPr>
              <w:t xml:space="preserve"> </w:t>
            </w:r>
          </w:p>
        </w:tc>
      </w:tr>
    </w:tbl>
    <w:p w14:paraId="6FAA4510" w14:textId="05CCA7FF" w:rsidR="00807909" w:rsidRDefault="00807909" w:rsidP="00E74C0A">
      <w:pPr>
        <w:pStyle w:val="ListParagraph"/>
        <w:spacing w:before="12" w:line="276" w:lineRule="auto"/>
        <w:ind w:left="0" w:right="59"/>
        <w:jc w:val="both"/>
        <w:rPr>
          <w:rFonts w:ascii="Times New Roman" w:hAnsi="Times New Roman" w:cs="Times New Roman"/>
          <w:lang w:val="en-US"/>
        </w:rPr>
      </w:pPr>
    </w:p>
    <w:p w14:paraId="106FE6E0" w14:textId="77777777" w:rsidR="00266655" w:rsidRPr="00266655" w:rsidRDefault="00266655" w:rsidP="00266655">
      <w:pPr>
        <w:pStyle w:val="ListParagraph"/>
        <w:widowControl w:val="0"/>
        <w:numPr>
          <w:ilvl w:val="3"/>
          <w:numId w:val="17"/>
        </w:numPr>
        <w:spacing w:after="0" w:line="240" w:lineRule="auto"/>
        <w:ind w:left="284" w:hanging="284"/>
        <w:jc w:val="both"/>
        <w:rPr>
          <w:rFonts w:ascii="Times New Roman" w:hAnsi="Times New Roman" w:cs="Times New Roman"/>
          <w:bCs/>
          <w:i/>
          <w:lang w:val="sv-SE"/>
        </w:rPr>
      </w:pPr>
      <w:r w:rsidRPr="00266655">
        <w:rPr>
          <w:rFonts w:ascii="Times New Roman" w:hAnsi="Times New Roman" w:cs="Times New Roman"/>
          <w:bCs/>
          <w:lang w:val="sv-SE"/>
        </w:rPr>
        <w:t xml:space="preserve">Fase 4 </w:t>
      </w:r>
      <w:r w:rsidRPr="00266655">
        <w:rPr>
          <w:rFonts w:ascii="Times New Roman" w:hAnsi="Times New Roman" w:cs="Times New Roman"/>
          <w:bCs/>
          <w:i/>
          <w:lang w:val="sv-SE"/>
        </w:rPr>
        <w:t>Identify and Mitigate Risk</w:t>
      </w:r>
    </w:p>
    <w:p w14:paraId="2FF8CC7C" w14:textId="24AE5EA7" w:rsidR="00266655" w:rsidRPr="00266655" w:rsidRDefault="000635ED" w:rsidP="000635ED">
      <w:pPr>
        <w:pStyle w:val="ListParagraph"/>
        <w:widowControl w:val="0"/>
        <w:numPr>
          <w:ilvl w:val="4"/>
          <w:numId w:val="17"/>
        </w:numPr>
        <w:spacing w:after="0" w:line="240" w:lineRule="auto"/>
        <w:ind w:left="567" w:hanging="283"/>
        <w:jc w:val="both"/>
        <w:rPr>
          <w:rFonts w:ascii="Times New Roman" w:hAnsi="Times New Roman" w:cs="Times New Roman"/>
          <w:bCs/>
          <w:i/>
          <w:lang w:val="en-GB"/>
        </w:rPr>
      </w:pPr>
      <w:r>
        <w:rPr>
          <w:rFonts w:ascii="Times New Roman" w:hAnsi="Times New Roman" w:cs="Times New Roman"/>
          <w:bCs/>
          <w:lang w:val="sv-SE"/>
        </w:rPr>
        <w:t xml:space="preserve">Kegiatan </w:t>
      </w:r>
      <w:r w:rsidR="00266655" w:rsidRPr="00266655">
        <w:rPr>
          <w:rFonts w:ascii="Times New Roman" w:hAnsi="Times New Roman" w:cs="Times New Roman"/>
          <w:bCs/>
          <w:i/>
        </w:rPr>
        <w:t>Identify Risks</w:t>
      </w:r>
    </w:p>
    <w:p w14:paraId="76C971DB" w14:textId="2FDD45BB" w:rsidR="00266655" w:rsidRDefault="00266655" w:rsidP="00266655">
      <w:pPr>
        <w:ind w:left="284" w:firstLine="283"/>
        <w:jc w:val="both"/>
        <w:rPr>
          <w:bCs/>
          <w:sz w:val="22"/>
          <w:szCs w:val="22"/>
        </w:rPr>
      </w:pPr>
      <w:r w:rsidRPr="00266655">
        <w:rPr>
          <w:bCs/>
          <w:sz w:val="22"/>
          <w:szCs w:val="22"/>
        </w:rPr>
        <w:t xml:space="preserve">Pada langkah ini akan ditentukan bagaimana </w:t>
      </w:r>
      <w:r w:rsidRPr="00266655">
        <w:rPr>
          <w:bCs/>
          <w:i/>
          <w:sz w:val="22"/>
          <w:szCs w:val="22"/>
        </w:rPr>
        <w:t xml:space="preserve">threat scenario </w:t>
      </w:r>
      <w:r w:rsidRPr="00266655">
        <w:rPr>
          <w:bCs/>
          <w:sz w:val="22"/>
          <w:szCs w:val="22"/>
        </w:rPr>
        <w:t xml:space="preserve">yang sudah didokumentasikan pada </w:t>
      </w:r>
      <w:r w:rsidRPr="00266655">
        <w:rPr>
          <w:bCs/>
          <w:i/>
          <w:sz w:val="22"/>
          <w:szCs w:val="22"/>
        </w:rPr>
        <w:t xml:space="preserve">Information Asset Risk Worksheet </w:t>
      </w:r>
      <w:r w:rsidRPr="00266655">
        <w:rPr>
          <w:bCs/>
          <w:sz w:val="22"/>
          <w:szCs w:val="22"/>
        </w:rPr>
        <w:t>dapat menimbulkan dampak terhadap perusahaan atau organisasi.</w:t>
      </w:r>
    </w:p>
    <w:p w14:paraId="56C8D6B2" w14:textId="77777777" w:rsidR="00266655" w:rsidRPr="00266655" w:rsidRDefault="00266655" w:rsidP="00266655">
      <w:pPr>
        <w:ind w:left="284" w:firstLine="283"/>
        <w:jc w:val="both"/>
        <w:rPr>
          <w:bCs/>
          <w:sz w:val="22"/>
          <w:szCs w:val="22"/>
        </w:rPr>
      </w:pPr>
    </w:p>
    <w:p w14:paraId="2921E355" w14:textId="77777777" w:rsidR="00266655" w:rsidRPr="00266655" w:rsidRDefault="00266655" w:rsidP="00266655">
      <w:pPr>
        <w:pStyle w:val="heading4"/>
        <w:numPr>
          <w:ilvl w:val="0"/>
          <w:numId w:val="0"/>
        </w:numPr>
        <w:tabs>
          <w:tab w:val="clear" w:pos="567"/>
        </w:tabs>
        <w:spacing w:line="240" w:lineRule="auto"/>
        <w:jc w:val="center"/>
        <w:rPr>
          <w:rFonts w:ascii="Times New Roman" w:hAnsi="Times New Roman" w:cs="Times New Roman"/>
          <w:bCs/>
          <w:sz w:val="22"/>
        </w:rPr>
      </w:pPr>
      <w:r w:rsidRPr="00266655">
        <w:rPr>
          <w:rFonts w:ascii="Times New Roman" w:hAnsi="Times New Roman" w:cs="Times New Roman"/>
          <w:bCs/>
          <w:sz w:val="22"/>
        </w:rPr>
        <w:t>Tabel 6</w:t>
      </w:r>
      <w:r w:rsidRPr="00266655">
        <w:rPr>
          <w:rFonts w:ascii="Times New Roman" w:hAnsi="Times New Roman" w:cs="Times New Roman"/>
          <w:bCs/>
          <w:i/>
          <w:sz w:val="22"/>
        </w:rPr>
        <w:t>. Information Asset Risk Worksheet Identify Risk</w:t>
      </w:r>
      <w:r w:rsidRPr="00266655">
        <w:rPr>
          <w:rFonts w:ascii="Times New Roman" w:hAnsi="Times New Roman" w:cs="Times New Roman"/>
          <w:bCs/>
          <w:sz w:val="22"/>
        </w:rPr>
        <w:t xml:space="preserve"> </w:t>
      </w:r>
    </w:p>
    <w:tbl>
      <w:tblPr>
        <w:tblStyle w:val="TableGrid"/>
        <w:tblW w:w="4390" w:type="dxa"/>
        <w:shd w:val="clear" w:color="auto" w:fill="FFFFFF" w:themeFill="background1"/>
        <w:tblLook w:val="04A0" w:firstRow="1" w:lastRow="0" w:firstColumn="1" w:lastColumn="0" w:noHBand="0" w:noVBand="1"/>
      </w:tblPr>
      <w:tblGrid>
        <w:gridCol w:w="1805"/>
        <w:gridCol w:w="2585"/>
      </w:tblGrid>
      <w:tr w:rsidR="00266655" w:rsidRPr="00266655" w14:paraId="2D3616FC" w14:textId="77777777" w:rsidTr="001C45D8">
        <w:tc>
          <w:tcPr>
            <w:tcW w:w="1805" w:type="dxa"/>
            <w:shd w:val="clear" w:color="auto" w:fill="FFFFFF" w:themeFill="background1"/>
            <w:vAlign w:val="center"/>
            <w:hideMark/>
          </w:tcPr>
          <w:p w14:paraId="598AD932" w14:textId="77777777" w:rsidR="00266655" w:rsidRPr="00266655" w:rsidRDefault="00266655" w:rsidP="0024086E">
            <w:pPr>
              <w:pStyle w:val="NoSpacing"/>
              <w:jc w:val="center"/>
              <w:textAlignment w:val="baseline"/>
              <w:rPr>
                <w:bCs/>
                <w:i/>
                <w:sz w:val="22"/>
              </w:rPr>
            </w:pPr>
            <w:r w:rsidRPr="00266655">
              <w:rPr>
                <w:bCs/>
                <w:i/>
                <w:sz w:val="22"/>
              </w:rPr>
              <w:t>Area of Concern</w:t>
            </w:r>
          </w:p>
        </w:tc>
        <w:tc>
          <w:tcPr>
            <w:tcW w:w="2585" w:type="dxa"/>
            <w:shd w:val="clear" w:color="auto" w:fill="FFFFFF" w:themeFill="background1"/>
            <w:vAlign w:val="center"/>
            <w:hideMark/>
          </w:tcPr>
          <w:p w14:paraId="3EBB298F" w14:textId="77777777" w:rsidR="00266655" w:rsidRPr="00266655" w:rsidRDefault="00266655" w:rsidP="0024086E">
            <w:pPr>
              <w:pStyle w:val="NoSpacing"/>
              <w:jc w:val="center"/>
              <w:textAlignment w:val="baseline"/>
              <w:rPr>
                <w:bCs/>
                <w:sz w:val="22"/>
              </w:rPr>
            </w:pPr>
            <w:r w:rsidRPr="00266655">
              <w:rPr>
                <w:bCs/>
                <w:sz w:val="22"/>
              </w:rPr>
              <w:t>Concequences</w:t>
            </w:r>
          </w:p>
        </w:tc>
      </w:tr>
      <w:tr w:rsidR="00266655" w:rsidRPr="00266655" w14:paraId="33629F81" w14:textId="77777777" w:rsidTr="001C45D8">
        <w:tc>
          <w:tcPr>
            <w:tcW w:w="1805" w:type="dxa"/>
            <w:shd w:val="clear" w:color="auto" w:fill="FFFFFF" w:themeFill="background1"/>
            <w:hideMark/>
          </w:tcPr>
          <w:p w14:paraId="0F1C98B1" w14:textId="77777777" w:rsidR="00266655" w:rsidRPr="00266655" w:rsidRDefault="00266655" w:rsidP="00266655">
            <w:pPr>
              <w:pStyle w:val="NoSpacing"/>
              <w:textAlignment w:val="baseline"/>
              <w:rPr>
                <w:bCs/>
                <w:sz w:val="22"/>
              </w:rPr>
            </w:pPr>
            <w:r w:rsidRPr="00266655">
              <w:rPr>
                <w:bCs/>
                <w:sz w:val="22"/>
              </w:rPr>
              <w:t xml:space="preserve">Pengeksploitasian celah keamanan sistem oleh pihak internal atau eksternal </w:t>
            </w:r>
          </w:p>
        </w:tc>
        <w:tc>
          <w:tcPr>
            <w:tcW w:w="2585" w:type="dxa"/>
            <w:shd w:val="clear" w:color="auto" w:fill="FFFFFF" w:themeFill="background1"/>
            <w:vAlign w:val="center"/>
            <w:hideMark/>
          </w:tcPr>
          <w:p w14:paraId="571A7B4B" w14:textId="77777777" w:rsidR="00266655" w:rsidRPr="00266655" w:rsidRDefault="00266655" w:rsidP="00266655">
            <w:pPr>
              <w:pStyle w:val="NoSpacing"/>
              <w:numPr>
                <w:ilvl w:val="0"/>
                <w:numId w:val="31"/>
              </w:numPr>
              <w:autoSpaceDN w:val="0"/>
              <w:ind w:left="317" w:hanging="317"/>
              <w:jc w:val="both"/>
              <w:rPr>
                <w:bCs/>
                <w:sz w:val="22"/>
              </w:rPr>
            </w:pPr>
            <w:r w:rsidRPr="00266655">
              <w:rPr>
                <w:bCs/>
                <w:sz w:val="22"/>
              </w:rPr>
              <w:t xml:space="preserve">Kehilangan data mahasiswa </w:t>
            </w:r>
          </w:p>
          <w:p w14:paraId="2DF8C08B" w14:textId="77777777" w:rsidR="00266655" w:rsidRPr="00266655" w:rsidRDefault="00266655" w:rsidP="00266655">
            <w:pPr>
              <w:pStyle w:val="NoSpacing"/>
              <w:numPr>
                <w:ilvl w:val="0"/>
                <w:numId w:val="31"/>
              </w:numPr>
              <w:autoSpaceDN w:val="0"/>
              <w:ind w:left="317" w:hanging="317"/>
              <w:jc w:val="both"/>
              <w:rPr>
                <w:bCs/>
                <w:sz w:val="22"/>
              </w:rPr>
            </w:pPr>
            <w:r w:rsidRPr="00266655">
              <w:rPr>
                <w:bCs/>
                <w:sz w:val="22"/>
              </w:rPr>
              <w:t>Data mahasiswa rusak</w:t>
            </w:r>
          </w:p>
          <w:p w14:paraId="3AFF553C" w14:textId="77777777" w:rsidR="00266655" w:rsidRPr="00266655" w:rsidRDefault="00266655" w:rsidP="00266655">
            <w:pPr>
              <w:pStyle w:val="NoSpacing"/>
              <w:numPr>
                <w:ilvl w:val="0"/>
                <w:numId w:val="31"/>
              </w:numPr>
              <w:autoSpaceDN w:val="0"/>
              <w:ind w:left="317" w:hanging="317"/>
              <w:jc w:val="both"/>
              <w:rPr>
                <w:bCs/>
                <w:sz w:val="22"/>
              </w:rPr>
            </w:pPr>
            <w:r w:rsidRPr="00266655">
              <w:rPr>
                <w:bCs/>
                <w:sz w:val="22"/>
              </w:rPr>
              <w:t>Proses akademik terganggu</w:t>
            </w:r>
          </w:p>
          <w:p w14:paraId="7075B63C" w14:textId="77777777" w:rsidR="00266655" w:rsidRPr="00266655" w:rsidRDefault="00266655" w:rsidP="00266655">
            <w:pPr>
              <w:pStyle w:val="NoSpacing"/>
              <w:numPr>
                <w:ilvl w:val="0"/>
                <w:numId w:val="31"/>
              </w:numPr>
              <w:autoSpaceDN w:val="0"/>
              <w:ind w:left="317" w:hanging="317"/>
              <w:jc w:val="both"/>
              <w:rPr>
                <w:bCs/>
                <w:sz w:val="22"/>
              </w:rPr>
            </w:pPr>
            <w:r w:rsidRPr="00266655">
              <w:rPr>
                <w:bCs/>
                <w:sz w:val="22"/>
              </w:rPr>
              <w:t>Proses pembelajaran terganggu</w:t>
            </w:r>
          </w:p>
          <w:p w14:paraId="6EDD1B06" w14:textId="77777777" w:rsidR="00266655" w:rsidRPr="00266655" w:rsidRDefault="00266655" w:rsidP="00266655">
            <w:pPr>
              <w:pStyle w:val="NoSpacing"/>
              <w:numPr>
                <w:ilvl w:val="0"/>
                <w:numId w:val="31"/>
              </w:numPr>
              <w:overflowPunct w:val="0"/>
              <w:autoSpaceDE w:val="0"/>
              <w:autoSpaceDN w:val="0"/>
              <w:adjustRightInd w:val="0"/>
              <w:ind w:left="317" w:hanging="317"/>
              <w:jc w:val="both"/>
              <w:textAlignment w:val="baseline"/>
              <w:rPr>
                <w:bCs/>
                <w:sz w:val="22"/>
              </w:rPr>
            </w:pPr>
            <w:r w:rsidRPr="00266655">
              <w:rPr>
                <w:bCs/>
                <w:sz w:val="22"/>
              </w:rPr>
              <w:t>Pelayanan terhadap mahasiswa tidak bisa</w:t>
            </w:r>
          </w:p>
        </w:tc>
      </w:tr>
      <w:tr w:rsidR="00266655" w:rsidRPr="00266655" w14:paraId="1C7B74A0" w14:textId="77777777" w:rsidTr="001C45D8">
        <w:tc>
          <w:tcPr>
            <w:tcW w:w="1805" w:type="dxa"/>
            <w:shd w:val="clear" w:color="auto" w:fill="FFFFFF" w:themeFill="background1"/>
            <w:hideMark/>
          </w:tcPr>
          <w:p w14:paraId="698DE81C" w14:textId="77777777" w:rsidR="00266655" w:rsidRPr="00266655" w:rsidRDefault="00266655" w:rsidP="00266655">
            <w:pPr>
              <w:pStyle w:val="NoSpacing"/>
              <w:textAlignment w:val="baseline"/>
              <w:rPr>
                <w:bCs/>
                <w:sz w:val="22"/>
              </w:rPr>
            </w:pPr>
            <w:r w:rsidRPr="00266655">
              <w:rPr>
                <w:bCs/>
                <w:sz w:val="22"/>
              </w:rPr>
              <w:lastRenderedPageBreak/>
              <w:t xml:space="preserve">Kapasitas ruang penyimpanan pada server </w:t>
            </w:r>
          </w:p>
        </w:tc>
        <w:tc>
          <w:tcPr>
            <w:tcW w:w="2585" w:type="dxa"/>
            <w:shd w:val="clear" w:color="auto" w:fill="FFFFFF" w:themeFill="background1"/>
            <w:vAlign w:val="center"/>
            <w:hideMark/>
          </w:tcPr>
          <w:p w14:paraId="040E689F" w14:textId="77777777" w:rsidR="00266655" w:rsidRPr="00266655" w:rsidRDefault="00266655" w:rsidP="00266655">
            <w:pPr>
              <w:pStyle w:val="NoSpacing"/>
              <w:numPr>
                <w:ilvl w:val="0"/>
                <w:numId w:val="32"/>
              </w:numPr>
              <w:overflowPunct w:val="0"/>
              <w:autoSpaceDE w:val="0"/>
              <w:autoSpaceDN w:val="0"/>
              <w:adjustRightInd w:val="0"/>
              <w:ind w:left="285" w:hanging="284"/>
              <w:jc w:val="both"/>
              <w:textAlignment w:val="baseline"/>
              <w:rPr>
                <w:bCs/>
                <w:sz w:val="22"/>
              </w:rPr>
            </w:pPr>
            <w:r w:rsidRPr="00266655">
              <w:rPr>
                <w:bCs/>
                <w:sz w:val="22"/>
              </w:rPr>
              <w:t>Tidak bisa akses sistem</w:t>
            </w:r>
          </w:p>
          <w:p w14:paraId="37D04533" w14:textId="77777777" w:rsidR="00266655" w:rsidRPr="00266655" w:rsidRDefault="00266655" w:rsidP="00266655">
            <w:pPr>
              <w:pStyle w:val="NoSpacing"/>
              <w:numPr>
                <w:ilvl w:val="0"/>
                <w:numId w:val="32"/>
              </w:numPr>
              <w:overflowPunct w:val="0"/>
              <w:autoSpaceDE w:val="0"/>
              <w:autoSpaceDN w:val="0"/>
              <w:adjustRightInd w:val="0"/>
              <w:ind w:left="285" w:hanging="284"/>
              <w:jc w:val="both"/>
              <w:textAlignment w:val="baseline"/>
              <w:rPr>
                <w:bCs/>
                <w:sz w:val="22"/>
              </w:rPr>
            </w:pPr>
            <w:r w:rsidRPr="00266655">
              <w:rPr>
                <w:bCs/>
                <w:sz w:val="22"/>
              </w:rPr>
              <w:t>Loading sistem menjadi lama</w:t>
            </w:r>
          </w:p>
          <w:p w14:paraId="4BFB7A29" w14:textId="77777777" w:rsidR="00266655" w:rsidRPr="00266655" w:rsidRDefault="00266655" w:rsidP="00266655">
            <w:pPr>
              <w:pStyle w:val="NoSpacing"/>
              <w:numPr>
                <w:ilvl w:val="0"/>
                <w:numId w:val="32"/>
              </w:numPr>
              <w:overflowPunct w:val="0"/>
              <w:autoSpaceDE w:val="0"/>
              <w:autoSpaceDN w:val="0"/>
              <w:adjustRightInd w:val="0"/>
              <w:ind w:left="285" w:hanging="284"/>
              <w:jc w:val="both"/>
              <w:textAlignment w:val="baseline"/>
              <w:rPr>
                <w:bCs/>
                <w:sz w:val="22"/>
              </w:rPr>
            </w:pPr>
            <w:r w:rsidRPr="00266655">
              <w:rPr>
                <w:bCs/>
                <w:sz w:val="22"/>
              </w:rPr>
              <w:t>Input data yang tidak sempurna</w:t>
            </w:r>
          </w:p>
          <w:p w14:paraId="098A5F6C" w14:textId="77777777" w:rsidR="00266655" w:rsidRPr="00266655" w:rsidRDefault="00266655" w:rsidP="00266655">
            <w:pPr>
              <w:pStyle w:val="NoSpacing"/>
              <w:numPr>
                <w:ilvl w:val="0"/>
                <w:numId w:val="32"/>
              </w:numPr>
              <w:overflowPunct w:val="0"/>
              <w:autoSpaceDE w:val="0"/>
              <w:autoSpaceDN w:val="0"/>
              <w:adjustRightInd w:val="0"/>
              <w:ind w:left="285" w:hanging="284"/>
              <w:jc w:val="both"/>
              <w:textAlignment w:val="baseline"/>
              <w:rPr>
                <w:bCs/>
                <w:sz w:val="22"/>
              </w:rPr>
            </w:pPr>
            <w:r w:rsidRPr="00266655">
              <w:rPr>
                <w:bCs/>
                <w:sz w:val="22"/>
              </w:rPr>
              <w:t>Tampilan sistem tidak sesuai aslinya</w:t>
            </w:r>
          </w:p>
        </w:tc>
      </w:tr>
      <w:tr w:rsidR="00266655" w:rsidRPr="00266655" w14:paraId="4FC5FCCA" w14:textId="77777777" w:rsidTr="001C45D8">
        <w:tc>
          <w:tcPr>
            <w:tcW w:w="1805" w:type="dxa"/>
            <w:shd w:val="clear" w:color="auto" w:fill="FFFFFF" w:themeFill="background1"/>
            <w:vAlign w:val="center"/>
            <w:hideMark/>
          </w:tcPr>
          <w:p w14:paraId="4735CF0E" w14:textId="77777777" w:rsidR="00266655" w:rsidRPr="00266655" w:rsidRDefault="00266655" w:rsidP="0024086E">
            <w:pPr>
              <w:pStyle w:val="NoSpacing"/>
              <w:textAlignment w:val="baseline"/>
              <w:rPr>
                <w:bCs/>
                <w:sz w:val="22"/>
              </w:rPr>
            </w:pPr>
            <w:r w:rsidRPr="00266655">
              <w:rPr>
                <w:bCs/>
                <w:sz w:val="22"/>
              </w:rPr>
              <w:t>Internet yang tidak stabil</w:t>
            </w:r>
          </w:p>
        </w:tc>
        <w:tc>
          <w:tcPr>
            <w:tcW w:w="2585" w:type="dxa"/>
            <w:shd w:val="clear" w:color="auto" w:fill="FFFFFF" w:themeFill="background1"/>
            <w:vAlign w:val="center"/>
            <w:hideMark/>
          </w:tcPr>
          <w:p w14:paraId="76551703" w14:textId="77777777" w:rsidR="00266655" w:rsidRPr="00266655" w:rsidRDefault="00266655" w:rsidP="00266655">
            <w:pPr>
              <w:pStyle w:val="NoSpacing"/>
              <w:numPr>
                <w:ilvl w:val="0"/>
                <w:numId w:val="33"/>
              </w:numPr>
              <w:overflowPunct w:val="0"/>
              <w:autoSpaceDE w:val="0"/>
              <w:autoSpaceDN w:val="0"/>
              <w:adjustRightInd w:val="0"/>
              <w:ind w:left="285" w:hanging="284"/>
              <w:jc w:val="both"/>
              <w:textAlignment w:val="baseline"/>
              <w:rPr>
                <w:bCs/>
                <w:sz w:val="22"/>
              </w:rPr>
            </w:pPr>
            <w:r w:rsidRPr="00266655">
              <w:rPr>
                <w:bCs/>
                <w:sz w:val="22"/>
              </w:rPr>
              <w:t>Server sistem Tidak bisa diakses</w:t>
            </w:r>
          </w:p>
          <w:p w14:paraId="3960C082" w14:textId="77777777" w:rsidR="00266655" w:rsidRPr="00266655" w:rsidRDefault="00266655" w:rsidP="00266655">
            <w:pPr>
              <w:pStyle w:val="NoSpacing"/>
              <w:numPr>
                <w:ilvl w:val="0"/>
                <w:numId w:val="33"/>
              </w:numPr>
              <w:overflowPunct w:val="0"/>
              <w:autoSpaceDE w:val="0"/>
              <w:autoSpaceDN w:val="0"/>
              <w:adjustRightInd w:val="0"/>
              <w:ind w:left="285" w:hanging="284"/>
              <w:jc w:val="both"/>
              <w:textAlignment w:val="baseline"/>
              <w:rPr>
                <w:bCs/>
                <w:sz w:val="22"/>
              </w:rPr>
            </w:pPr>
            <w:r w:rsidRPr="00266655">
              <w:rPr>
                <w:bCs/>
                <w:sz w:val="22"/>
              </w:rPr>
              <w:t>Loading sistem menjadi lama</w:t>
            </w:r>
          </w:p>
        </w:tc>
      </w:tr>
    </w:tbl>
    <w:p w14:paraId="17558FB8" w14:textId="77777777" w:rsidR="00266655" w:rsidRPr="00266655" w:rsidRDefault="00266655" w:rsidP="00E74C0A">
      <w:pPr>
        <w:pStyle w:val="ListParagraph"/>
        <w:spacing w:before="12" w:line="276" w:lineRule="auto"/>
        <w:ind w:left="0" w:right="59"/>
        <w:jc w:val="both"/>
        <w:rPr>
          <w:rFonts w:ascii="Times New Roman" w:hAnsi="Times New Roman" w:cs="Times New Roman"/>
          <w:lang w:val="en-US"/>
        </w:rPr>
      </w:pPr>
    </w:p>
    <w:p w14:paraId="743EF3A5" w14:textId="2B9A55D6" w:rsidR="001C45D8" w:rsidRPr="001C45D8" w:rsidRDefault="001C45D8" w:rsidP="001C45D8">
      <w:pPr>
        <w:pStyle w:val="ListParagraph"/>
        <w:widowControl w:val="0"/>
        <w:numPr>
          <w:ilvl w:val="4"/>
          <w:numId w:val="17"/>
        </w:numPr>
        <w:spacing w:after="0" w:line="240" w:lineRule="auto"/>
        <w:ind w:left="567" w:hanging="283"/>
        <w:jc w:val="both"/>
        <w:rPr>
          <w:rFonts w:ascii="Times New Roman" w:hAnsi="Times New Roman" w:cs="Times New Roman"/>
          <w:bCs/>
          <w:i/>
        </w:rPr>
      </w:pPr>
      <w:r w:rsidRPr="001C45D8">
        <w:rPr>
          <w:rFonts w:ascii="Times New Roman" w:hAnsi="Times New Roman" w:cs="Times New Roman"/>
          <w:bCs/>
          <w:lang w:val="sv-SE"/>
        </w:rPr>
        <w:t>Kegiatan</w:t>
      </w:r>
      <w:r w:rsidR="000635ED">
        <w:rPr>
          <w:rFonts w:ascii="Times New Roman" w:hAnsi="Times New Roman" w:cs="Times New Roman"/>
          <w:bCs/>
        </w:rPr>
        <w:t xml:space="preserve"> </w:t>
      </w:r>
      <w:r w:rsidRPr="001C45D8">
        <w:rPr>
          <w:rFonts w:ascii="Times New Roman" w:hAnsi="Times New Roman" w:cs="Times New Roman"/>
          <w:bCs/>
          <w:i/>
        </w:rPr>
        <w:t>Analyze Risk</w:t>
      </w:r>
    </w:p>
    <w:p w14:paraId="2E15ED24" w14:textId="7608FB6E" w:rsidR="001C45D8" w:rsidRDefault="001C45D8" w:rsidP="001C45D8">
      <w:pPr>
        <w:ind w:left="284" w:firstLine="283"/>
        <w:jc w:val="both"/>
        <w:rPr>
          <w:bCs/>
          <w:sz w:val="22"/>
          <w:szCs w:val="22"/>
        </w:rPr>
      </w:pPr>
      <w:r w:rsidRPr="001C45D8">
        <w:rPr>
          <w:bCs/>
          <w:sz w:val="22"/>
          <w:szCs w:val="22"/>
        </w:rPr>
        <w:t>Skenario ancaman dan konsekuensi yang sudah dibuat akan dilihat bagaimana pengaruhnya terhadap kriteria yang ada.</w:t>
      </w:r>
    </w:p>
    <w:p w14:paraId="51A2B38E" w14:textId="77777777" w:rsidR="001C45D8" w:rsidRPr="001C45D8" w:rsidRDefault="001C45D8" w:rsidP="001C45D8">
      <w:pPr>
        <w:ind w:left="284" w:firstLine="283"/>
        <w:jc w:val="both"/>
        <w:rPr>
          <w:bCs/>
          <w:sz w:val="22"/>
          <w:szCs w:val="22"/>
        </w:rPr>
      </w:pPr>
    </w:p>
    <w:p w14:paraId="1A373CA5" w14:textId="77777777" w:rsidR="001C45D8" w:rsidRPr="001C45D8" w:rsidRDefault="001C45D8" w:rsidP="001C45D8">
      <w:pPr>
        <w:pStyle w:val="NoSpacing"/>
        <w:jc w:val="center"/>
        <w:rPr>
          <w:bCs/>
          <w:sz w:val="22"/>
        </w:rPr>
      </w:pPr>
      <w:r w:rsidRPr="001C45D8">
        <w:rPr>
          <w:bCs/>
          <w:sz w:val="22"/>
        </w:rPr>
        <w:t>Tabel 7</w:t>
      </w:r>
      <w:r w:rsidRPr="001C45D8">
        <w:rPr>
          <w:bCs/>
          <w:i/>
          <w:sz w:val="22"/>
        </w:rPr>
        <w:t>, Information Asset Risk Worksheet Analyze Risk</w:t>
      </w:r>
    </w:p>
    <w:tbl>
      <w:tblPr>
        <w:tblStyle w:val="TableGrid"/>
        <w:tblW w:w="4593" w:type="dxa"/>
        <w:jc w:val="center"/>
        <w:shd w:val="clear" w:color="auto" w:fill="FFFFFF" w:themeFill="background1"/>
        <w:tblLook w:val="04A0" w:firstRow="1" w:lastRow="0" w:firstColumn="1" w:lastColumn="0" w:noHBand="0" w:noVBand="1"/>
      </w:tblPr>
      <w:tblGrid>
        <w:gridCol w:w="1805"/>
        <w:gridCol w:w="1304"/>
        <w:gridCol w:w="754"/>
        <w:gridCol w:w="730"/>
      </w:tblGrid>
      <w:tr w:rsidR="001C45D8" w:rsidRPr="001C45D8" w14:paraId="1EE93B24" w14:textId="77777777" w:rsidTr="001C45D8">
        <w:trPr>
          <w:jc w:val="center"/>
        </w:trPr>
        <w:tc>
          <w:tcPr>
            <w:tcW w:w="1805" w:type="dxa"/>
            <w:shd w:val="clear" w:color="auto" w:fill="FFFFFF" w:themeFill="background1"/>
            <w:vAlign w:val="center"/>
            <w:hideMark/>
          </w:tcPr>
          <w:p w14:paraId="500AB125" w14:textId="77777777" w:rsidR="001C45D8" w:rsidRPr="001C45D8" w:rsidRDefault="001C45D8" w:rsidP="0024086E">
            <w:pPr>
              <w:pStyle w:val="NoSpacing"/>
              <w:jc w:val="center"/>
              <w:textAlignment w:val="baseline"/>
              <w:rPr>
                <w:rFonts w:asciiTheme="majorBidi" w:hAnsiTheme="majorBidi" w:cstheme="majorBidi"/>
                <w:b/>
                <w:i/>
                <w:sz w:val="22"/>
              </w:rPr>
            </w:pPr>
            <w:r w:rsidRPr="001C45D8">
              <w:rPr>
                <w:rFonts w:asciiTheme="majorBidi" w:hAnsiTheme="majorBidi" w:cstheme="majorBidi"/>
                <w:b/>
                <w:i/>
                <w:sz w:val="22"/>
              </w:rPr>
              <w:t>Area of Concern</w:t>
            </w:r>
          </w:p>
        </w:tc>
        <w:tc>
          <w:tcPr>
            <w:tcW w:w="1304" w:type="dxa"/>
            <w:shd w:val="clear" w:color="auto" w:fill="FFFFFF" w:themeFill="background1"/>
            <w:vAlign w:val="center"/>
            <w:hideMark/>
          </w:tcPr>
          <w:p w14:paraId="453AB3C7" w14:textId="77777777" w:rsidR="001C45D8" w:rsidRPr="001C45D8" w:rsidRDefault="001C45D8" w:rsidP="0024086E">
            <w:pPr>
              <w:pStyle w:val="NoSpacing"/>
              <w:textAlignment w:val="baseline"/>
              <w:rPr>
                <w:rFonts w:asciiTheme="majorBidi" w:hAnsiTheme="majorBidi" w:cstheme="majorBidi"/>
                <w:b/>
                <w:i/>
                <w:iCs/>
                <w:sz w:val="22"/>
              </w:rPr>
            </w:pPr>
            <w:r w:rsidRPr="001C45D8">
              <w:rPr>
                <w:rFonts w:asciiTheme="majorBidi" w:hAnsiTheme="majorBidi" w:cstheme="majorBidi"/>
                <w:b/>
                <w:i/>
                <w:iCs/>
                <w:sz w:val="22"/>
              </w:rPr>
              <w:t>Impact Area</w:t>
            </w:r>
          </w:p>
        </w:tc>
        <w:tc>
          <w:tcPr>
            <w:tcW w:w="754" w:type="dxa"/>
            <w:shd w:val="clear" w:color="auto" w:fill="FFFFFF" w:themeFill="background1"/>
            <w:vAlign w:val="center"/>
            <w:hideMark/>
          </w:tcPr>
          <w:p w14:paraId="780FC33D" w14:textId="77777777" w:rsidR="001C45D8" w:rsidRPr="001C45D8" w:rsidRDefault="001C45D8" w:rsidP="0024086E">
            <w:pPr>
              <w:pStyle w:val="NoSpacing"/>
              <w:textAlignment w:val="baseline"/>
              <w:rPr>
                <w:rFonts w:asciiTheme="majorBidi" w:hAnsiTheme="majorBidi" w:cstheme="majorBidi"/>
                <w:b/>
                <w:i/>
                <w:iCs/>
                <w:sz w:val="22"/>
              </w:rPr>
            </w:pPr>
            <w:r w:rsidRPr="001C45D8">
              <w:rPr>
                <w:rFonts w:asciiTheme="majorBidi" w:hAnsiTheme="majorBidi" w:cstheme="majorBidi"/>
                <w:b/>
                <w:i/>
                <w:iCs/>
                <w:sz w:val="22"/>
              </w:rPr>
              <w:t>Value</w:t>
            </w:r>
          </w:p>
        </w:tc>
        <w:tc>
          <w:tcPr>
            <w:tcW w:w="730" w:type="dxa"/>
            <w:shd w:val="clear" w:color="auto" w:fill="FFFFFF" w:themeFill="background1"/>
            <w:vAlign w:val="center"/>
            <w:hideMark/>
          </w:tcPr>
          <w:p w14:paraId="0FC1F539" w14:textId="77777777" w:rsidR="001C45D8" w:rsidRPr="001C45D8" w:rsidRDefault="001C45D8" w:rsidP="0024086E">
            <w:pPr>
              <w:pStyle w:val="NoSpacing"/>
              <w:textAlignment w:val="baseline"/>
              <w:rPr>
                <w:rFonts w:asciiTheme="majorBidi" w:hAnsiTheme="majorBidi" w:cstheme="majorBidi"/>
                <w:b/>
                <w:i/>
                <w:iCs/>
                <w:sz w:val="22"/>
              </w:rPr>
            </w:pPr>
            <w:r w:rsidRPr="001C45D8">
              <w:rPr>
                <w:rFonts w:asciiTheme="majorBidi" w:hAnsiTheme="majorBidi" w:cstheme="majorBidi"/>
                <w:b/>
                <w:i/>
                <w:iCs/>
                <w:sz w:val="22"/>
              </w:rPr>
              <w:t>Score</w:t>
            </w:r>
          </w:p>
        </w:tc>
      </w:tr>
      <w:tr w:rsidR="001C45D8" w:rsidRPr="001C45D8" w14:paraId="4F584475" w14:textId="77777777" w:rsidTr="001C45D8">
        <w:trPr>
          <w:jc w:val="center"/>
        </w:trPr>
        <w:tc>
          <w:tcPr>
            <w:tcW w:w="1805" w:type="dxa"/>
            <w:vMerge w:val="restart"/>
            <w:shd w:val="clear" w:color="auto" w:fill="FFFFFF" w:themeFill="background1"/>
            <w:vAlign w:val="center"/>
            <w:hideMark/>
          </w:tcPr>
          <w:p w14:paraId="748E86BA"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Pengeksploitasian celah keamanan sistem</w:t>
            </w:r>
          </w:p>
        </w:tc>
        <w:tc>
          <w:tcPr>
            <w:tcW w:w="1304" w:type="dxa"/>
            <w:shd w:val="clear" w:color="auto" w:fill="FFFFFF" w:themeFill="background1"/>
            <w:vAlign w:val="center"/>
            <w:hideMark/>
          </w:tcPr>
          <w:p w14:paraId="1AD385AF"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Reputation &amp; Customer Confidence</w:t>
            </w:r>
          </w:p>
        </w:tc>
        <w:tc>
          <w:tcPr>
            <w:tcW w:w="754" w:type="dxa"/>
            <w:shd w:val="clear" w:color="auto" w:fill="FFFFFF" w:themeFill="background1"/>
            <w:vAlign w:val="center"/>
            <w:hideMark/>
          </w:tcPr>
          <w:p w14:paraId="3FBC44A5"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High</w:t>
            </w:r>
          </w:p>
        </w:tc>
        <w:tc>
          <w:tcPr>
            <w:tcW w:w="730" w:type="dxa"/>
            <w:shd w:val="clear" w:color="auto" w:fill="FFFFFF" w:themeFill="background1"/>
            <w:vAlign w:val="center"/>
            <w:hideMark/>
          </w:tcPr>
          <w:p w14:paraId="34A23F04"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12</w:t>
            </w:r>
          </w:p>
        </w:tc>
      </w:tr>
      <w:tr w:rsidR="001C45D8" w:rsidRPr="001C45D8" w14:paraId="146AB8C9" w14:textId="77777777" w:rsidTr="001C45D8">
        <w:trPr>
          <w:jc w:val="center"/>
        </w:trPr>
        <w:tc>
          <w:tcPr>
            <w:tcW w:w="1805" w:type="dxa"/>
            <w:vMerge/>
            <w:shd w:val="clear" w:color="auto" w:fill="FFFFFF" w:themeFill="background1"/>
            <w:vAlign w:val="center"/>
            <w:hideMark/>
          </w:tcPr>
          <w:p w14:paraId="08472BB4" w14:textId="77777777" w:rsidR="001C45D8" w:rsidRPr="001C45D8" w:rsidRDefault="001C45D8" w:rsidP="0024086E">
            <w:pPr>
              <w:ind w:firstLine="567"/>
              <w:rPr>
                <w:rFonts w:asciiTheme="majorBidi" w:hAnsiTheme="majorBidi" w:cstheme="majorBidi"/>
                <w:bCs/>
                <w:sz w:val="22"/>
                <w:szCs w:val="22"/>
              </w:rPr>
            </w:pPr>
          </w:p>
        </w:tc>
        <w:tc>
          <w:tcPr>
            <w:tcW w:w="1304" w:type="dxa"/>
            <w:shd w:val="clear" w:color="auto" w:fill="FFFFFF" w:themeFill="background1"/>
            <w:vAlign w:val="center"/>
            <w:hideMark/>
          </w:tcPr>
          <w:p w14:paraId="2D643AC9"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 xml:space="preserve">Financial </w:t>
            </w:r>
          </w:p>
        </w:tc>
        <w:tc>
          <w:tcPr>
            <w:tcW w:w="754" w:type="dxa"/>
            <w:shd w:val="clear" w:color="auto" w:fill="FFFFFF" w:themeFill="background1"/>
            <w:vAlign w:val="center"/>
            <w:hideMark/>
          </w:tcPr>
          <w:p w14:paraId="792FF2CE"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low</w:t>
            </w:r>
          </w:p>
        </w:tc>
        <w:tc>
          <w:tcPr>
            <w:tcW w:w="730" w:type="dxa"/>
            <w:shd w:val="clear" w:color="auto" w:fill="FFFFFF" w:themeFill="background1"/>
            <w:vAlign w:val="center"/>
            <w:hideMark/>
          </w:tcPr>
          <w:p w14:paraId="3F82B51C"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2</w:t>
            </w:r>
          </w:p>
        </w:tc>
      </w:tr>
      <w:tr w:rsidR="001C45D8" w:rsidRPr="001C45D8" w14:paraId="71FF23C8" w14:textId="77777777" w:rsidTr="001C45D8">
        <w:trPr>
          <w:jc w:val="center"/>
        </w:trPr>
        <w:tc>
          <w:tcPr>
            <w:tcW w:w="1805" w:type="dxa"/>
            <w:vMerge/>
            <w:shd w:val="clear" w:color="auto" w:fill="FFFFFF" w:themeFill="background1"/>
            <w:vAlign w:val="center"/>
            <w:hideMark/>
          </w:tcPr>
          <w:p w14:paraId="5D3FA0AE" w14:textId="77777777" w:rsidR="001C45D8" w:rsidRPr="001C45D8" w:rsidRDefault="001C45D8" w:rsidP="0024086E">
            <w:pPr>
              <w:ind w:firstLine="567"/>
              <w:rPr>
                <w:rFonts w:asciiTheme="majorBidi" w:hAnsiTheme="majorBidi" w:cstheme="majorBidi"/>
                <w:bCs/>
                <w:sz w:val="22"/>
                <w:szCs w:val="22"/>
              </w:rPr>
            </w:pPr>
          </w:p>
        </w:tc>
        <w:tc>
          <w:tcPr>
            <w:tcW w:w="1304" w:type="dxa"/>
            <w:shd w:val="clear" w:color="auto" w:fill="FFFFFF" w:themeFill="background1"/>
            <w:vAlign w:val="center"/>
            <w:hideMark/>
          </w:tcPr>
          <w:p w14:paraId="6D040CBF"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Produktivity</w:t>
            </w:r>
          </w:p>
        </w:tc>
        <w:tc>
          <w:tcPr>
            <w:tcW w:w="754" w:type="dxa"/>
            <w:shd w:val="clear" w:color="auto" w:fill="FFFFFF" w:themeFill="background1"/>
            <w:vAlign w:val="center"/>
            <w:hideMark/>
          </w:tcPr>
          <w:p w14:paraId="4F69FDE9"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High</w:t>
            </w:r>
          </w:p>
        </w:tc>
        <w:tc>
          <w:tcPr>
            <w:tcW w:w="730" w:type="dxa"/>
            <w:shd w:val="clear" w:color="auto" w:fill="FFFFFF" w:themeFill="background1"/>
            <w:vAlign w:val="center"/>
            <w:hideMark/>
          </w:tcPr>
          <w:p w14:paraId="303EBDAB"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9</w:t>
            </w:r>
          </w:p>
        </w:tc>
      </w:tr>
      <w:tr w:rsidR="001C45D8" w:rsidRPr="001C45D8" w14:paraId="1D212AEC" w14:textId="77777777" w:rsidTr="001C45D8">
        <w:trPr>
          <w:jc w:val="center"/>
        </w:trPr>
        <w:tc>
          <w:tcPr>
            <w:tcW w:w="1805" w:type="dxa"/>
            <w:vMerge/>
            <w:shd w:val="clear" w:color="auto" w:fill="FFFFFF" w:themeFill="background1"/>
            <w:vAlign w:val="center"/>
            <w:hideMark/>
          </w:tcPr>
          <w:p w14:paraId="640CA79D" w14:textId="77777777" w:rsidR="001C45D8" w:rsidRPr="001C45D8" w:rsidRDefault="001C45D8" w:rsidP="0024086E">
            <w:pPr>
              <w:ind w:firstLine="567"/>
              <w:rPr>
                <w:rFonts w:asciiTheme="majorBidi" w:hAnsiTheme="majorBidi" w:cstheme="majorBidi"/>
                <w:bCs/>
                <w:sz w:val="22"/>
                <w:szCs w:val="22"/>
              </w:rPr>
            </w:pPr>
          </w:p>
        </w:tc>
        <w:tc>
          <w:tcPr>
            <w:tcW w:w="1304" w:type="dxa"/>
            <w:shd w:val="clear" w:color="auto" w:fill="FFFFFF" w:themeFill="background1"/>
            <w:vAlign w:val="center"/>
            <w:hideMark/>
          </w:tcPr>
          <w:p w14:paraId="54872AE5"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Safety</w:t>
            </w:r>
          </w:p>
        </w:tc>
        <w:tc>
          <w:tcPr>
            <w:tcW w:w="754" w:type="dxa"/>
            <w:shd w:val="clear" w:color="auto" w:fill="FFFFFF" w:themeFill="background1"/>
            <w:vAlign w:val="center"/>
            <w:hideMark/>
          </w:tcPr>
          <w:p w14:paraId="60856C81"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Low</w:t>
            </w:r>
          </w:p>
        </w:tc>
        <w:tc>
          <w:tcPr>
            <w:tcW w:w="730" w:type="dxa"/>
            <w:shd w:val="clear" w:color="auto" w:fill="FFFFFF" w:themeFill="background1"/>
            <w:vAlign w:val="center"/>
            <w:hideMark/>
          </w:tcPr>
          <w:p w14:paraId="79A07E7B"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1</w:t>
            </w:r>
          </w:p>
        </w:tc>
      </w:tr>
      <w:tr w:rsidR="001C45D8" w:rsidRPr="001C45D8" w14:paraId="2FA08D5A" w14:textId="77777777" w:rsidTr="001C45D8">
        <w:trPr>
          <w:jc w:val="center"/>
        </w:trPr>
        <w:tc>
          <w:tcPr>
            <w:tcW w:w="1805" w:type="dxa"/>
            <w:vMerge/>
            <w:shd w:val="clear" w:color="auto" w:fill="FFFFFF" w:themeFill="background1"/>
            <w:vAlign w:val="center"/>
            <w:hideMark/>
          </w:tcPr>
          <w:p w14:paraId="1C786B7D" w14:textId="77777777" w:rsidR="001C45D8" w:rsidRPr="001C45D8" w:rsidRDefault="001C45D8" w:rsidP="0024086E">
            <w:pPr>
              <w:ind w:firstLine="567"/>
              <w:rPr>
                <w:rFonts w:asciiTheme="majorBidi" w:hAnsiTheme="majorBidi" w:cstheme="majorBidi"/>
                <w:bCs/>
                <w:sz w:val="22"/>
                <w:szCs w:val="22"/>
              </w:rPr>
            </w:pPr>
          </w:p>
        </w:tc>
        <w:tc>
          <w:tcPr>
            <w:tcW w:w="2058" w:type="dxa"/>
            <w:gridSpan w:val="2"/>
            <w:shd w:val="clear" w:color="auto" w:fill="FFFFFF" w:themeFill="background1"/>
            <w:vAlign w:val="center"/>
            <w:hideMark/>
          </w:tcPr>
          <w:p w14:paraId="52C06663"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Score</w:t>
            </w:r>
          </w:p>
        </w:tc>
        <w:tc>
          <w:tcPr>
            <w:tcW w:w="730" w:type="dxa"/>
            <w:shd w:val="clear" w:color="auto" w:fill="FFFFFF" w:themeFill="background1"/>
            <w:vAlign w:val="center"/>
            <w:hideMark/>
          </w:tcPr>
          <w:p w14:paraId="3A24C4D9"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24</w:t>
            </w:r>
          </w:p>
        </w:tc>
      </w:tr>
      <w:tr w:rsidR="001C45D8" w:rsidRPr="001C45D8" w14:paraId="29485FC1" w14:textId="77777777" w:rsidTr="001C45D8">
        <w:trPr>
          <w:jc w:val="center"/>
        </w:trPr>
        <w:tc>
          <w:tcPr>
            <w:tcW w:w="1805" w:type="dxa"/>
            <w:vMerge w:val="restart"/>
            <w:shd w:val="clear" w:color="auto" w:fill="FFFFFF" w:themeFill="background1"/>
            <w:vAlign w:val="center"/>
            <w:hideMark/>
          </w:tcPr>
          <w:p w14:paraId="3D5B8B57"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 xml:space="preserve">Kapasitas ruang penyimpanan </w:t>
            </w:r>
          </w:p>
        </w:tc>
        <w:tc>
          <w:tcPr>
            <w:tcW w:w="1304" w:type="dxa"/>
            <w:shd w:val="clear" w:color="auto" w:fill="FFFFFF" w:themeFill="background1"/>
            <w:vAlign w:val="center"/>
            <w:hideMark/>
          </w:tcPr>
          <w:p w14:paraId="7BFD53AE"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Reputation &amp; Customer Confidence</w:t>
            </w:r>
          </w:p>
        </w:tc>
        <w:tc>
          <w:tcPr>
            <w:tcW w:w="754" w:type="dxa"/>
            <w:shd w:val="clear" w:color="auto" w:fill="FFFFFF" w:themeFill="background1"/>
            <w:vAlign w:val="center"/>
            <w:hideMark/>
          </w:tcPr>
          <w:p w14:paraId="40803A90"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High</w:t>
            </w:r>
          </w:p>
        </w:tc>
        <w:tc>
          <w:tcPr>
            <w:tcW w:w="730" w:type="dxa"/>
            <w:shd w:val="clear" w:color="auto" w:fill="FFFFFF" w:themeFill="background1"/>
            <w:vAlign w:val="center"/>
            <w:hideMark/>
          </w:tcPr>
          <w:p w14:paraId="12538600"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12</w:t>
            </w:r>
          </w:p>
        </w:tc>
      </w:tr>
      <w:tr w:rsidR="001C45D8" w:rsidRPr="001C45D8" w14:paraId="76AFC819" w14:textId="77777777" w:rsidTr="001C45D8">
        <w:trPr>
          <w:jc w:val="center"/>
        </w:trPr>
        <w:tc>
          <w:tcPr>
            <w:tcW w:w="1805" w:type="dxa"/>
            <w:vMerge/>
            <w:shd w:val="clear" w:color="auto" w:fill="FFFFFF" w:themeFill="background1"/>
            <w:vAlign w:val="center"/>
            <w:hideMark/>
          </w:tcPr>
          <w:p w14:paraId="588E39F7" w14:textId="77777777" w:rsidR="001C45D8" w:rsidRPr="001C45D8" w:rsidRDefault="001C45D8" w:rsidP="0024086E">
            <w:pPr>
              <w:ind w:firstLine="567"/>
              <w:rPr>
                <w:rFonts w:asciiTheme="majorBidi" w:hAnsiTheme="majorBidi" w:cstheme="majorBidi"/>
                <w:bCs/>
                <w:sz w:val="22"/>
                <w:szCs w:val="22"/>
              </w:rPr>
            </w:pPr>
          </w:p>
        </w:tc>
        <w:tc>
          <w:tcPr>
            <w:tcW w:w="1304" w:type="dxa"/>
            <w:shd w:val="clear" w:color="auto" w:fill="FFFFFF" w:themeFill="background1"/>
            <w:vAlign w:val="center"/>
            <w:hideMark/>
          </w:tcPr>
          <w:p w14:paraId="6352A42D"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 xml:space="preserve">Financial </w:t>
            </w:r>
          </w:p>
        </w:tc>
        <w:tc>
          <w:tcPr>
            <w:tcW w:w="754" w:type="dxa"/>
            <w:shd w:val="clear" w:color="auto" w:fill="FFFFFF" w:themeFill="background1"/>
            <w:vAlign w:val="center"/>
            <w:hideMark/>
          </w:tcPr>
          <w:p w14:paraId="74713E51"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Med</w:t>
            </w:r>
          </w:p>
        </w:tc>
        <w:tc>
          <w:tcPr>
            <w:tcW w:w="730" w:type="dxa"/>
            <w:shd w:val="clear" w:color="auto" w:fill="FFFFFF" w:themeFill="background1"/>
            <w:vAlign w:val="center"/>
            <w:hideMark/>
          </w:tcPr>
          <w:p w14:paraId="37709FD0"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4</w:t>
            </w:r>
          </w:p>
        </w:tc>
      </w:tr>
      <w:tr w:rsidR="001C45D8" w:rsidRPr="001C45D8" w14:paraId="1745B538" w14:textId="77777777" w:rsidTr="001C45D8">
        <w:trPr>
          <w:jc w:val="center"/>
        </w:trPr>
        <w:tc>
          <w:tcPr>
            <w:tcW w:w="1805" w:type="dxa"/>
            <w:vMerge/>
            <w:shd w:val="clear" w:color="auto" w:fill="FFFFFF" w:themeFill="background1"/>
            <w:vAlign w:val="center"/>
            <w:hideMark/>
          </w:tcPr>
          <w:p w14:paraId="509C699B" w14:textId="77777777" w:rsidR="001C45D8" w:rsidRPr="001C45D8" w:rsidRDefault="001C45D8" w:rsidP="0024086E">
            <w:pPr>
              <w:ind w:firstLine="567"/>
              <w:rPr>
                <w:rFonts w:asciiTheme="majorBidi" w:hAnsiTheme="majorBidi" w:cstheme="majorBidi"/>
                <w:bCs/>
                <w:sz w:val="22"/>
                <w:szCs w:val="22"/>
              </w:rPr>
            </w:pPr>
          </w:p>
        </w:tc>
        <w:tc>
          <w:tcPr>
            <w:tcW w:w="1304" w:type="dxa"/>
            <w:shd w:val="clear" w:color="auto" w:fill="FFFFFF" w:themeFill="background1"/>
            <w:vAlign w:val="center"/>
            <w:hideMark/>
          </w:tcPr>
          <w:p w14:paraId="1B8C4956"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Produktivity</w:t>
            </w:r>
          </w:p>
        </w:tc>
        <w:tc>
          <w:tcPr>
            <w:tcW w:w="754" w:type="dxa"/>
            <w:shd w:val="clear" w:color="auto" w:fill="FFFFFF" w:themeFill="background1"/>
            <w:vAlign w:val="center"/>
            <w:hideMark/>
          </w:tcPr>
          <w:p w14:paraId="6FE61C8A"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High</w:t>
            </w:r>
          </w:p>
        </w:tc>
        <w:tc>
          <w:tcPr>
            <w:tcW w:w="730" w:type="dxa"/>
            <w:shd w:val="clear" w:color="auto" w:fill="FFFFFF" w:themeFill="background1"/>
            <w:vAlign w:val="center"/>
            <w:hideMark/>
          </w:tcPr>
          <w:p w14:paraId="69E1D217"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9</w:t>
            </w:r>
          </w:p>
        </w:tc>
      </w:tr>
      <w:tr w:rsidR="001C45D8" w:rsidRPr="001C45D8" w14:paraId="6070EC8F" w14:textId="77777777" w:rsidTr="001C45D8">
        <w:trPr>
          <w:jc w:val="center"/>
        </w:trPr>
        <w:tc>
          <w:tcPr>
            <w:tcW w:w="1805" w:type="dxa"/>
            <w:vMerge/>
            <w:shd w:val="clear" w:color="auto" w:fill="FFFFFF" w:themeFill="background1"/>
            <w:vAlign w:val="center"/>
            <w:hideMark/>
          </w:tcPr>
          <w:p w14:paraId="6845D84B" w14:textId="77777777" w:rsidR="001C45D8" w:rsidRPr="001C45D8" w:rsidRDefault="001C45D8" w:rsidP="0024086E">
            <w:pPr>
              <w:ind w:firstLine="567"/>
              <w:rPr>
                <w:rFonts w:asciiTheme="majorBidi" w:hAnsiTheme="majorBidi" w:cstheme="majorBidi"/>
                <w:bCs/>
                <w:sz w:val="22"/>
                <w:szCs w:val="22"/>
              </w:rPr>
            </w:pPr>
          </w:p>
        </w:tc>
        <w:tc>
          <w:tcPr>
            <w:tcW w:w="1304" w:type="dxa"/>
            <w:shd w:val="clear" w:color="auto" w:fill="FFFFFF" w:themeFill="background1"/>
            <w:vAlign w:val="center"/>
            <w:hideMark/>
          </w:tcPr>
          <w:p w14:paraId="5A87A2DD"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Safety</w:t>
            </w:r>
          </w:p>
        </w:tc>
        <w:tc>
          <w:tcPr>
            <w:tcW w:w="754" w:type="dxa"/>
            <w:shd w:val="clear" w:color="auto" w:fill="FFFFFF" w:themeFill="background1"/>
            <w:vAlign w:val="center"/>
            <w:hideMark/>
          </w:tcPr>
          <w:p w14:paraId="207FEE86"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Low</w:t>
            </w:r>
          </w:p>
        </w:tc>
        <w:tc>
          <w:tcPr>
            <w:tcW w:w="730" w:type="dxa"/>
            <w:shd w:val="clear" w:color="auto" w:fill="FFFFFF" w:themeFill="background1"/>
            <w:vAlign w:val="center"/>
            <w:hideMark/>
          </w:tcPr>
          <w:p w14:paraId="66EE5648"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1</w:t>
            </w:r>
          </w:p>
        </w:tc>
      </w:tr>
      <w:tr w:rsidR="001C45D8" w:rsidRPr="001C45D8" w14:paraId="156107EA" w14:textId="77777777" w:rsidTr="001C45D8">
        <w:trPr>
          <w:jc w:val="center"/>
        </w:trPr>
        <w:tc>
          <w:tcPr>
            <w:tcW w:w="1805" w:type="dxa"/>
            <w:vMerge/>
            <w:shd w:val="clear" w:color="auto" w:fill="FFFFFF" w:themeFill="background1"/>
            <w:vAlign w:val="center"/>
            <w:hideMark/>
          </w:tcPr>
          <w:p w14:paraId="67301312" w14:textId="77777777" w:rsidR="001C45D8" w:rsidRPr="001C45D8" w:rsidRDefault="001C45D8" w:rsidP="0024086E">
            <w:pPr>
              <w:ind w:firstLine="567"/>
              <w:rPr>
                <w:rFonts w:asciiTheme="majorBidi" w:hAnsiTheme="majorBidi" w:cstheme="majorBidi"/>
                <w:bCs/>
                <w:sz w:val="22"/>
                <w:szCs w:val="22"/>
              </w:rPr>
            </w:pPr>
          </w:p>
        </w:tc>
        <w:tc>
          <w:tcPr>
            <w:tcW w:w="2058" w:type="dxa"/>
            <w:gridSpan w:val="2"/>
            <w:shd w:val="clear" w:color="auto" w:fill="FFFFFF" w:themeFill="background1"/>
            <w:vAlign w:val="center"/>
            <w:hideMark/>
          </w:tcPr>
          <w:p w14:paraId="3A5893AC"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Score</w:t>
            </w:r>
          </w:p>
        </w:tc>
        <w:tc>
          <w:tcPr>
            <w:tcW w:w="730" w:type="dxa"/>
            <w:shd w:val="clear" w:color="auto" w:fill="FFFFFF" w:themeFill="background1"/>
            <w:vAlign w:val="center"/>
            <w:hideMark/>
          </w:tcPr>
          <w:p w14:paraId="73260A2B"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26</w:t>
            </w:r>
          </w:p>
        </w:tc>
      </w:tr>
      <w:tr w:rsidR="001C45D8" w:rsidRPr="001C45D8" w14:paraId="07B0B539" w14:textId="77777777" w:rsidTr="001C45D8">
        <w:trPr>
          <w:jc w:val="center"/>
        </w:trPr>
        <w:tc>
          <w:tcPr>
            <w:tcW w:w="1805" w:type="dxa"/>
            <w:vMerge w:val="restart"/>
            <w:shd w:val="clear" w:color="auto" w:fill="FFFFFF" w:themeFill="background1"/>
            <w:vAlign w:val="center"/>
            <w:hideMark/>
          </w:tcPr>
          <w:p w14:paraId="46794BE3"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Internet yang tidak stabil</w:t>
            </w:r>
          </w:p>
        </w:tc>
        <w:tc>
          <w:tcPr>
            <w:tcW w:w="1304" w:type="dxa"/>
            <w:shd w:val="clear" w:color="auto" w:fill="FFFFFF" w:themeFill="background1"/>
            <w:vAlign w:val="center"/>
            <w:hideMark/>
          </w:tcPr>
          <w:p w14:paraId="36611FED"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Reputation &amp; Customer Confidence</w:t>
            </w:r>
          </w:p>
        </w:tc>
        <w:tc>
          <w:tcPr>
            <w:tcW w:w="754" w:type="dxa"/>
            <w:shd w:val="clear" w:color="auto" w:fill="FFFFFF" w:themeFill="background1"/>
            <w:vAlign w:val="center"/>
            <w:hideMark/>
          </w:tcPr>
          <w:p w14:paraId="4712A67B"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High</w:t>
            </w:r>
          </w:p>
        </w:tc>
        <w:tc>
          <w:tcPr>
            <w:tcW w:w="730" w:type="dxa"/>
            <w:shd w:val="clear" w:color="auto" w:fill="FFFFFF" w:themeFill="background1"/>
            <w:vAlign w:val="center"/>
            <w:hideMark/>
          </w:tcPr>
          <w:p w14:paraId="31899F4A"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12</w:t>
            </w:r>
          </w:p>
        </w:tc>
      </w:tr>
      <w:tr w:rsidR="001C45D8" w:rsidRPr="001C45D8" w14:paraId="08A96D68" w14:textId="77777777" w:rsidTr="001C45D8">
        <w:trPr>
          <w:jc w:val="center"/>
        </w:trPr>
        <w:tc>
          <w:tcPr>
            <w:tcW w:w="1805" w:type="dxa"/>
            <w:vMerge/>
            <w:shd w:val="clear" w:color="auto" w:fill="FFFFFF" w:themeFill="background1"/>
            <w:vAlign w:val="center"/>
            <w:hideMark/>
          </w:tcPr>
          <w:p w14:paraId="21250F4B" w14:textId="77777777" w:rsidR="001C45D8" w:rsidRPr="001C45D8" w:rsidRDefault="001C45D8" w:rsidP="0024086E">
            <w:pPr>
              <w:ind w:firstLine="567"/>
              <w:rPr>
                <w:rFonts w:asciiTheme="majorBidi" w:hAnsiTheme="majorBidi" w:cstheme="majorBidi"/>
                <w:bCs/>
                <w:sz w:val="22"/>
                <w:szCs w:val="22"/>
              </w:rPr>
            </w:pPr>
          </w:p>
        </w:tc>
        <w:tc>
          <w:tcPr>
            <w:tcW w:w="1304" w:type="dxa"/>
            <w:shd w:val="clear" w:color="auto" w:fill="FFFFFF" w:themeFill="background1"/>
            <w:vAlign w:val="center"/>
            <w:hideMark/>
          </w:tcPr>
          <w:p w14:paraId="25C883F1"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 xml:space="preserve">Financial </w:t>
            </w:r>
          </w:p>
        </w:tc>
        <w:tc>
          <w:tcPr>
            <w:tcW w:w="754" w:type="dxa"/>
            <w:shd w:val="clear" w:color="auto" w:fill="FFFFFF" w:themeFill="background1"/>
            <w:vAlign w:val="center"/>
            <w:hideMark/>
          </w:tcPr>
          <w:p w14:paraId="187A8A46"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High</w:t>
            </w:r>
          </w:p>
        </w:tc>
        <w:tc>
          <w:tcPr>
            <w:tcW w:w="730" w:type="dxa"/>
            <w:shd w:val="clear" w:color="auto" w:fill="FFFFFF" w:themeFill="background1"/>
            <w:vAlign w:val="center"/>
            <w:hideMark/>
          </w:tcPr>
          <w:p w14:paraId="30174B1D"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6</w:t>
            </w:r>
          </w:p>
        </w:tc>
      </w:tr>
      <w:tr w:rsidR="001C45D8" w:rsidRPr="001C45D8" w14:paraId="439090D7" w14:textId="77777777" w:rsidTr="001C45D8">
        <w:trPr>
          <w:jc w:val="center"/>
        </w:trPr>
        <w:tc>
          <w:tcPr>
            <w:tcW w:w="1805" w:type="dxa"/>
            <w:vMerge/>
            <w:shd w:val="clear" w:color="auto" w:fill="FFFFFF" w:themeFill="background1"/>
            <w:vAlign w:val="center"/>
            <w:hideMark/>
          </w:tcPr>
          <w:p w14:paraId="66D6E866" w14:textId="77777777" w:rsidR="001C45D8" w:rsidRPr="001C45D8" w:rsidRDefault="001C45D8" w:rsidP="0024086E">
            <w:pPr>
              <w:ind w:firstLine="567"/>
              <w:rPr>
                <w:rFonts w:asciiTheme="majorBidi" w:hAnsiTheme="majorBidi" w:cstheme="majorBidi"/>
                <w:bCs/>
                <w:sz w:val="22"/>
                <w:szCs w:val="22"/>
              </w:rPr>
            </w:pPr>
          </w:p>
        </w:tc>
        <w:tc>
          <w:tcPr>
            <w:tcW w:w="1304" w:type="dxa"/>
            <w:shd w:val="clear" w:color="auto" w:fill="FFFFFF" w:themeFill="background1"/>
            <w:vAlign w:val="center"/>
            <w:hideMark/>
          </w:tcPr>
          <w:p w14:paraId="5D9E850B"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Produktivity</w:t>
            </w:r>
          </w:p>
        </w:tc>
        <w:tc>
          <w:tcPr>
            <w:tcW w:w="754" w:type="dxa"/>
            <w:shd w:val="clear" w:color="auto" w:fill="FFFFFF" w:themeFill="background1"/>
            <w:vAlign w:val="center"/>
            <w:hideMark/>
          </w:tcPr>
          <w:p w14:paraId="2562D7BB"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High</w:t>
            </w:r>
          </w:p>
        </w:tc>
        <w:tc>
          <w:tcPr>
            <w:tcW w:w="730" w:type="dxa"/>
            <w:shd w:val="clear" w:color="auto" w:fill="FFFFFF" w:themeFill="background1"/>
            <w:vAlign w:val="center"/>
            <w:hideMark/>
          </w:tcPr>
          <w:p w14:paraId="5BFAE784"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9</w:t>
            </w:r>
          </w:p>
        </w:tc>
      </w:tr>
      <w:tr w:rsidR="001C45D8" w:rsidRPr="001C45D8" w14:paraId="141F7DE4" w14:textId="77777777" w:rsidTr="001C45D8">
        <w:trPr>
          <w:jc w:val="center"/>
        </w:trPr>
        <w:tc>
          <w:tcPr>
            <w:tcW w:w="1805" w:type="dxa"/>
            <w:vMerge/>
            <w:shd w:val="clear" w:color="auto" w:fill="FFFFFF" w:themeFill="background1"/>
            <w:vAlign w:val="center"/>
            <w:hideMark/>
          </w:tcPr>
          <w:p w14:paraId="1C115270" w14:textId="77777777" w:rsidR="001C45D8" w:rsidRPr="001C45D8" w:rsidRDefault="001C45D8" w:rsidP="0024086E">
            <w:pPr>
              <w:ind w:firstLine="567"/>
              <w:rPr>
                <w:rFonts w:asciiTheme="majorBidi" w:hAnsiTheme="majorBidi" w:cstheme="majorBidi"/>
                <w:bCs/>
                <w:sz w:val="22"/>
                <w:szCs w:val="22"/>
              </w:rPr>
            </w:pPr>
          </w:p>
        </w:tc>
        <w:tc>
          <w:tcPr>
            <w:tcW w:w="1304" w:type="dxa"/>
            <w:shd w:val="clear" w:color="auto" w:fill="FFFFFF" w:themeFill="background1"/>
            <w:vAlign w:val="center"/>
            <w:hideMark/>
          </w:tcPr>
          <w:p w14:paraId="5F944D5B" w14:textId="77777777" w:rsidR="001C45D8" w:rsidRPr="001C45D8" w:rsidRDefault="001C45D8" w:rsidP="0024086E">
            <w:pPr>
              <w:pStyle w:val="NoSpacing"/>
              <w:textAlignment w:val="baseline"/>
              <w:rPr>
                <w:rFonts w:asciiTheme="majorBidi" w:hAnsiTheme="majorBidi" w:cstheme="majorBidi"/>
                <w:bCs/>
                <w:i/>
                <w:iCs/>
                <w:sz w:val="22"/>
              </w:rPr>
            </w:pPr>
            <w:r w:rsidRPr="001C45D8">
              <w:rPr>
                <w:rFonts w:asciiTheme="majorBidi" w:hAnsiTheme="majorBidi" w:cstheme="majorBidi"/>
                <w:bCs/>
                <w:i/>
                <w:iCs/>
                <w:sz w:val="22"/>
              </w:rPr>
              <w:t>Safety</w:t>
            </w:r>
          </w:p>
        </w:tc>
        <w:tc>
          <w:tcPr>
            <w:tcW w:w="754" w:type="dxa"/>
            <w:shd w:val="clear" w:color="auto" w:fill="FFFFFF" w:themeFill="background1"/>
            <w:vAlign w:val="center"/>
            <w:hideMark/>
          </w:tcPr>
          <w:p w14:paraId="57687E83"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Low</w:t>
            </w:r>
          </w:p>
        </w:tc>
        <w:tc>
          <w:tcPr>
            <w:tcW w:w="730" w:type="dxa"/>
            <w:shd w:val="clear" w:color="auto" w:fill="FFFFFF" w:themeFill="background1"/>
            <w:vAlign w:val="center"/>
            <w:hideMark/>
          </w:tcPr>
          <w:p w14:paraId="5ECA5B5A"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1</w:t>
            </w:r>
          </w:p>
        </w:tc>
      </w:tr>
      <w:tr w:rsidR="001C45D8" w:rsidRPr="001C45D8" w14:paraId="67A1BD78" w14:textId="77777777" w:rsidTr="001C45D8">
        <w:trPr>
          <w:jc w:val="center"/>
        </w:trPr>
        <w:tc>
          <w:tcPr>
            <w:tcW w:w="1805" w:type="dxa"/>
            <w:vMerge/>
            <w:shd w:val="clear" w:color="auto" w:fill="FFFFFF" w:themeFill="background1"/>
            <w:vAlign w:val="center"/>
            <w:hideMark/>
          </w:tcPr>
          <w:p w14:paraId="172D406A" w14:textId="77777777" w:rsidR="001C45D8" w:rsidRPr="001C45D8" w:rsidRDefault="001C45D8" w:rsidP="0024086E">
            <w:pPr>
              <w:ind w:firstLine="567"/>
              <w:rPr>
                <w:rFonts w:asciiTheme="majorBidi" w:hAnsiTheme="majorBidi" w:cstheme="majorBidi"/>
                <w:bCs/>
                <w:sz w:val="22"/>
                <w:szCs w:val="22"/>
              </w:rPr>
            </w:pPr>
          </w:p>
        </w:tc>
        <w:tc>
          <w:tcPr>
            <w:tcW w:w="2058" w:type="dxa"/>
            <w:gridSpan w:val="2"/>
            <w:shd w:val="clear" w:color="auto" w:fill="FFFFFF" w:themeFill="background1"/>
            <w:vAlign w:val="center"/>
            <w:hideMark/>
          </w:tcPr>
          <w:p w14:paraId="3E0CD8E8" w14:textId="77777777" w:rsidR="001C45D8" w:rsidRPr="001C45D8" w:rsidRDefault="001C45D8" w:rsidP="0024086E">
            <w:pPr>
              <w:pStyle w:val="NoSpacing"/>
              <w:textAlignment w:val="baseline"/>
              <w:rPr>
                <w:rFonts w:asciiTheme="majorBidi" w:hAnsiTheme="majorBidi" w:cstheme="majorBidi"/>
                <w:bCs/>
                <w:sz w:val="22"/>
              </w:rPr>
            </w:pPr>
            <w:r w:rsidRPr="001C45D8">
              <w:rPr>
                <w:rFonts w:asciiTheme="majorBidi" w:hAnsiTheme="majorBidi" w:cstheme="majorBidi"/>
                <w:bCs/>
                <w:sz w:val="22"/>
              </w:rPr>
              <w:t>Score</w:t>
            </w:r>
          </w:p>
        </w:tc>
        <w:tc>
          <w:tcPr>
            <w:tcW w:w="730" w:type="dxa"/>
            <w:shd w:val="clear" w:color="auto" w:fill="FFFFFF" w:themeFill="background1"/>
            <w:vAlign w:val="center"/>
            <w:hideMark/>
          </w:tcPr>
          <w:p w14:paraId="0DEA112E" w14:textId="77777777" w:rsidR="001C45D8" w:rsidRPr="001C45D8" w:rsidRDefault="001C45D8" w:rsidP="001C45D8">
            <w:pPr>
              <w:pStyle w:val="NoSpacing"/>
              <w:jc w:val="center"/>
              <w:textAlignment w:val="baseline"/>
              <w:rPr>
                <w:rFonts w:asciiTheme="majorBidi" w:hAnsiTheme="majorBidi" w:cstheme="majorBidi"/>
                <w:bCs/>
                <w:sz w:val="22"/>
              </w:rPr>
            </w:pPr>
            <w:r w:rsidRPr="001C45D8">
              <w:rPr>
                <w:rFonts w:asciiTheme="majorBidi" w:hAnsiTheme="majorBidi" w:cstheme="majorBidi"/>
                <w:bCs/>
                <w:sz w:val="22"/>
              </w:rPr>
              <w:t>28</w:t>
            </w:r>
          </w:p>
        </w:tc>
      </w:tr>
    </w:tbl>
    <w:p w14:paraId="05FAEF5A" w14:textId="77777777" w:rsidR="001C45D8" w:rsidRDefault="001C45D8" w:rsidP="00E74C0A">
      <w:pPr>
        <w:pStyle w:val="ListParagraph"/>
        <w:spacing w:before="12" w:line="276" w:lineRule="auto"/>
        <w:ind w:left="0" w:right="59"/>
        <w:jc w:val="both"/>
        <w:rPr>
          <w:rFonts w:ascii="Times New Roman" w:hAnsi="Times New Roman" w:cs="Times New Roman"/>
          <w:lang w:val="en-US"/>
        </w:rPr>
      </w:pPr>
    </w:p>
    <w:p w14:paraId="065A3DED" w14:textId="77777777" w:rsidR="000635ED" w:rsidRPr="000635ED" w:rsidRDefault="000635ED" w:rsidP="000635ED">
      <w:pPr>
        <w:pStyle w:val="ListParagraph"/>
        <w:widowControl w:val="0"/>
        <w:numPr>
          <w:ilvl w:val="4"/>
          <w:numId w:val="17"/>
        </w:numPr>
        <w:spacing w:after="0" w:line="240" w:lineRule="auto"/>
        <w:ind w:left="567" w:hanging="283"/>
        <w:jc w:val="both"/>
        <w:rPr>
          <w:rFonts w:ascii="Times New Roman" w:hAnsi="Times New Roman" w:cs="Times New Roman"/>
          <w:bCs/>
          <w:i/>
          <w:lang w:eastAsia="zh-CN"/>
        </w:rPr>
      </w:pPr>
      <w:r w:rsidRPr="000635ED">
        <w:rPr>
          <w:rFonts w:ascii="Times New Roman" w:hAnsi="Times New Roman" w:cs="Times New Roman"/>
          <w:bCs/>
          <w:lang w:val="sv-SE"/>
        </w:rPr>
        <w:t>Kegiatan</w:t>
      </w:r>
      <w:r w:rsidRPr="000635ED">
        <w:rPr>
          <w:rFonts w:ascii="Times New Roman" w:hAnsi="Times New Roman" w:cs="Times New Roman"/>
          <w:bCs/>
        </w:rPr>
        <w:t xml:space="preserve"> 8 </w:t>
      </w:r>
      <w:r w:rsidRPr="000635ED">
        <w:rPr>
          <w:rFonts w:ascii="Times New Roman" w:hAnsi="Times New Roman" w:cs="Times New Roman"/>
          <w:bCs/>
          <w:i/>
        </w:rPr>
        <w:t>Select Mitigation Approach</w:t>
      </w:r>
    </w:p>
    <w:p w14:paraId="4F065628" w14:textId="390795B7" w:rsidR="000635ED" w:rsidRDefault="000635ED" w:rsidP="000635ED">
      <w:pPr>
        <w:ind w:left="284" w:firstLine="283"/>
        <w:jc w:val="both"/>
        <w:rPr>
          <w:bCs/>
          <w:sz w:val="22"/>
          <w:szCs w:val="22"/>
        </w:rPr>
      </w:pPr>
      <w:r w:rsidRPr="000635ED">
        <w:rPr>
          <w:bCs/>
          <w:sz w:val="22"/>
          <w:szCs w:val="22"/>
        </w:rPr>
        <w:t>Pada langkah ini akan ditentukan bagaimana tindakan pendekatan mitigasi risiko yang tepat.</w:t>
      </w:r>
    </w:p>
    <w:p w14:paraId="73076BAA" w14:textId="77777777" w:rsidR="000635ED" w:rsidRPr="000635ED" w:rsidRDefault="000635ED" w:rsidP="000635ED">
      <w:pPr>
        <w:ind w:left="284" w:firstLine="283"/>
        <w:jc w:val="both"/>
        <w:rPr>
          <w:bCs/>
          <w:sz w:val="22"/>
          <w:szCs w:val="22"/>
        </w:rPr>
      </w:pPr>
    </w:p>
    <w:p w14:paraId="41242B0D" w14:textId="67641D9C" w:rsidR="000635ED" w:rsidRPr="000635ED" w:rsidRDefault="000635ED" w:rsidP="000635ED">
      <w:pPr>
        <w:pStyle w:val="NoSpacing"/>
        <w:jc w:val="center"/>
        <w:rPr>
          <w:bCs/>
          <w:sz w:val="22"/>
        </w:rPr>
      </w:pPr>
      <w:r w:rsidRPr="000635ED">
        <w:rPr>
          <w:bCs/>
          <w:sz w:val="22"/>
        </w:rPr>
        <w:t>Tabel 8</w:t>
      </w:r>
      <w:r w:rsidRPr="000635ED">
        <w:rPr>
          <w:bCs/>
          <w:i/>
          <w:sz w:val="22"/>
        </w:rPr>
        <w:t xml:space="preserve"> Information Asset Risk Worksheet</w:t>
      </w:r>
    </w:p>
    <w:tbl>
      <w:tblPr>
        <w:tblStyle w:val="TableGrid"/>
        <w:tblW w:w="4390" w:type="dxa"/>
        <w:tblLook w:val="04A0" w:firstRow="1" w:lastRow="0" w:firstColumn="1" w:lastColumn="0" w:noHBand="0" w:noVBand="1"/>
      </w:tblPr>
      <w:tblGrid>
        <w:gridCol w:w="1805"/>
        <w:gridCol w:w="2585"/>
      </w:tblGrid>
      <w:tr w:rsidR="000635ED" w:rsidRPr="000635ED" w14:paraId="4A9EB29E" w14:textId="77777777" w:rsidTr="000635ED">
        <w:tc>
          <w:tcPr>
            <w:tcW w:w="1555" w:type="dxa"/>
            <w:shd w:val="clear" w:color="auto" w:fill="FFFFFF" w:themeFill="background1"/>
            <w:vAlign w:val="center"/>
            <w:hideMark/>
          </w:tcPr>
          <w:p w14:paraId="40B1126F" w14:textId="77777777" w:rsidR="000635ED" w:rsidRPr="000635ED" w:rsidRDefault="000635ED" w:rsidP="0024086E">
            <w:pPr>
              <w:pStyle w:val="NoSpacing"/>
              <w:jc w:val="center"/>
              <w:textAlignment w:val="baseline"/>
              <w:rPr>
                <w:b/>
                <w:i/>
                <w:sz w:val="22"/>
              </w:rPr>
            </w:pPr>
            <w:r w:rsidRPr="000635ED">
              <w:rPr>
                <w:b/>
                <w:i/>
                <w:sz w:val="22"/>
              </w:rPr>
              <w:t>Area of Concern</w:t>
            </w:r>
          </w:p>
        </w:tc>
        <w:tc>
          <w:tcPr>
            <w:tcW w:w="2835" w:type="dxa"/>
            <w:shd w:val="clear" w:color="auto" w:fill="FFFFFF" w:themeFill="background1"/>
            <w:vAlign w:val="center"/>
            <w:hideMark/>
          </w:tcPr>
          <w:p w14:paraId="641D143F" w14:textId="77777777" w:rsidR="000635ED" w:rsidRPr="000635ED" w:rsidRDefault="000635ED" w:rsidP="0024086E">
            <w:pPr>
              <w:pStyle w:val="NoSpacing"/>
              <w:jc w:val="center"/>
              <w:textAlignment w:val="baseline"/>
              <w:rPr>
                <w:b/>
                <w:sz w:val="22"/>
              </w:rPr>
            </w:pPr>
            <w:r w:rsidRPr="000635ED">
              <w:rPr>
                <w:b/>
                <w:sz w:val="22"/>
              </w:rPr>
              <w:t>Mitigation</w:t>
            </w:r>
          </w:p>
        </w:tc>
      </w:tr>
      <w:tr w:rsidR="000635ED" w:rsidRPr="000635ED" w14:paraId="039E2709" w14:textId="77777777" w:rsidTr="000635ED">
        <w:tc>
          <w:tcPr>
            <w:tcW w:w="1555" w:type="dxa"/>
            <w:vAlign w:val="center"/>
            <w:hideMark/>
          </w:tcPr>
          <w:p w14:paraId="4537294C" w14:textId="77777777" w:rsidR="000635ED" w:rsidRPr="000635ED" w:rsidRDefault="000635ED" w:rsidP="0024086E">
            <w:pPr>
              <w:pStyle w:val="NoSpacing"/>
              <w:textAlignment w:val="baseline"/>
              <w:rPr>
                <w:bCs/>
                <w:sz w:val="22"/>
              </w:rPr>
            </w:pPr>
            <w:r w:rsidRPr="000635ED">
              <w:rPr>
                <w:bCs/>
                <w:sz w:val="22"/>
              </w:rPr>
              <w:t xml:space="preserve">Pengeksploitasian celah keamanan sistem oleh pihak internal atau eksternal </w:t>
            </w:r>
          </w:p>
        </w:tc>
        <w:tc>
          <w:tcPr>
            <w:tcW w:w="2835" w:type="dxa"/>
            <w:vAlign w:val="center"/>
            <w:hideMark/>
          </w:tcPr>
          <w:p w14:paraId="7038108A" w14:textId="77777777" w:rsidR="000635ED" w:rsidRPr="000635ED" w:rsidRDefault="000635ED" w:rsidP="000635ED">
            <w:pPr>
              <w:pStyle w:val="NoSpacing"/>
              <w:numPr>
                <w:ilvl w:val="0"/>
                <w:numId w:val="38"/>
              </w:numPr>
              <w:autoSpaceDN w:val="0"/>
              <w:ind w:left="285" w:hanging="284"/>
              <w:jc w:val="both"/>
              <w:rPr>
                <w:bCs/>
                <w:sz w:val="22"/>
              </w:rPr>
            </w:pPr>
            <w:r w:rsidRPr="000635ED">
              <w:rPr>
                <w:bCs/>
                <w:sz w:val="22"/>
              </w:rPr>
              <w:t>Update Antivirus secara rutin</w:t>
            </w:r>
          </w:p>
          <w:p w14:paraId="31DF665C" w14:textId="77777777" w:rsidR="000635ED" w:rsidRPr="000635ED" w:rsidRDefault="000635ED" w:rsidP="000635ED">
            <w:pPr>
              <w:pStyle w:val="NoSpacing"/>
              <w:numPr>
                <w:ilvl w:val="0"/>
                <w:numId w:val="38"/>
              </w:numPr>
              <w:autoSpaceDN w:val="0"/>
              <w:ind w:left="317" w:hanging="317"/>
              <w:jc w:val="both"/>
              <w:rPr>
                <w:bCs/>
                <w:sz w:val="22"/>
              </w:rPr>
            </w:pPr>
            <w:r w:rsidRPr="000635ED">
              <w:rPr>
                <w:bCs/>
                <w:sz w:val="22"/>
              </w:rPr>
              <w:t>Pemasangan Firewall</w:t>
            </w:r>
          </w:p>
          <w:p w14:paraId="6266A45F" w14:textId="77777777" w:rsidR="000635ED" w:rsidRPr="000635ED" w:rsidRDefault="000635ED" w:rsidP="000635ED">
            <w:pPr>
              <w:pStyle w:val="NoSpacing"/>
              <w:numPr>
                <w:ilvl w:val="0"/>
                <w:numId w:val="38"/>
              </w:numPr>
              <w:autoSpaceDN w:val="0"/>
              <w:ind w:left="317" w:hanging="317"/>
              <w:jc w:val="both"/>
              <w:rPr>
                <w:bCs/>
                <w:sz w:val="22"/>
              </w:rPr>
            </w:pPr>
            <w:r w:rsidRPr="000635ED">
              <w:rPr>
                <w:bCs/>
                <w:sz w:val="22"/>
              </w:rPr>
              <w:lastRenderedPageBreak/>
              <w:t>Tidak menggunakan email/data untuk hal yang tidak perlu</w:t>
            </w:r>
          </w:p>
          <w:p w14:paraId="16BCBF42" w14:textId="77777777" w:rsidR="000635ED" w:rsidRPr="000635ED" w:rsidRDefault="000635ED" w:rsidP="000635ED">
            <w:pPr>
              <w:pStyle w:val="NoSpacing"/>
              <w:numPr>
                <w:ilvl w:val="0"/>
                <w:numId w:val="38"/>
              </w:numPr>
              <w:autoSpaceDN w:val="0"/>
              <w:ind w:left="317" w:hanging="317"/>
              <w:jc w:val="both"/>
              <w:rPr>
                <w:bCs/>
                <w:sz w:val="22"/>
              </w:rPr>
            </w:pPr>
            <w:r w:rsidRPr="000635ED">
              <w:rPr>
                <w:bCs/>
                <w:sz w:val="22"/>
              </w:rPr>
              <w:t>Pembuatan SOP pananganan apabila terkena masalah keamaan sistem</w:t>
            </w:r>
          </w:p>
          <w:p w14:paraId="62020C49" w14:textId="77777777" w:rsidR="000635ED" w:rsidRPr="000635ED" w:rsidRDefault="000635ED" w:rsidP="000635ED">
            <w:pPr>
              <w:pStyle w:val="NoSpacing"/>
              <w:numPr>
                <w:ilvl w:val="0"/>
                <w:numId w:val="38"/>
              </w:numPr>
              <w:overflowPunct w:val="0"/>
              <w:autoSpaceDE w:val="0"/>
              <w:autoSpaceDN w:val="0"/>
              <w:adjustRightInd w:val="0"/>
              <w:ind w:left="317" w:hanging="317"/>
              <w:jc w:val="both"/>
              <w:textAlignment w:val="baseline"/>
              <w:rPr>
                <w:bCs/>
                <w:sz w:val="22"/>
              </w:rPr>
            </w:pPr>
            <w:r w:rsidRPr="000635ED">
              <w:rPr>
                <w:bCs/>
                <w:sz w:val="22"/>
              </w:rPr>
              <w:t>Mengadakan pelatihan bagi sumber daya terkait dengan keamanan sistem</w:t>
            </w:r>
          </w:p>
        </w:tc>
      </w:tr>
      <w:tr w:rsidR="000635ED" w:rsidRPr="000635ED" w14:paraId="55116256" w14:textId="77777777" w:rsidTr="000635ED">
        <w:tc>
          <w:tcPr>
            <w:tcW w:w="1555" w:type="dxa"/>
            <w:vAlign w:val="center"/>
            <w:hideMark/>
          </w:tcPr>
          <w:p w14:paraId="654C47EE" w14:textId="77777777" w:rsidR="000635ED" w:rsidRPr="000635ED" w:rsidRDefault="000635ED" w:rsidP="0024086E">
            <w:pPr>
              <w:pStyle w:val="NoSpacing"/>
              <w:textAlignment w:val="baseline"/>
              <w:rPr>
                <w:bCs/>
                <w:sz w:val="22"/>
              </w:rPr>
            </w:pPr>
            <w:r w:rsidRPr="000635ED">
              <w:rPr>
                <w:bCs/>
                <w:sz w:val="22"/>
              </w:rPr>
              <w:lastRenderedPageBreak/>
              <w:t xml:space="preserve">Kapasitas ruang penyimpanan pada server </w:t>
            </w:r>
          </w:p>
        </w:tc>
        <w:tc>
          <w:tcPr>
            <w:tcW w:w="2835" w:type="dxa"/>
            <w:vAlign w:val="center"/>
            <w:hideMark/>
          </w:tcPr>
          <w:p w14:paraId="3A705020" w14:textId="77777777" w:rsidR="000635ED" w:rsidRPr="000635ED" w:rsidRDefault="000635ED" w:rsidP="000635ED">
            <w:pPr>
              <w:pStyle w:val="NoSpacing"/>
              <w:numPr>
                <w:ilvl w:val="0"/>
                <w:numId w:val="39"/>
              </w:numPr>
              <w:overflowPunct w:val="0"/>
              <w:autoSpaceDE w:val="0"/>
              <w:autoSpaceDN w:val="0"/>
              <w:adjustRightInd w:val="0"/>
              <w:ind w:left="321" w:hanging="321"/>
              <w:jc w:val="both"/>
              <w:textAlignment w:val="baseline"/>
              <w:rPr>
                <w:bCs/>
                <w:sz w:val="22"/>
              </w:rPr>
            </w:pPr>
            <w:r w:rsidRPr="000635ED">
              <w:rPr>
                <w:bCs/>
                <w:sz w:val="22"/>
              </w:rPr>
              <w:t>Menambah kapasitas ruang penyimpanan</w:t>
            </w:r>
          </w:p>
          <w:p w14:paraId="01BEAD3A" w14:textId="77777777" w:rsidR="000635ED" w:rsidRPr="000635ED" w:rsidRDefault="000635ED" w:rsidP="000635ED">
            <w:pPr>
              <w:pStyle w:val="NoSpacing"/>
              <w:numPr>
                <w:ilvl w:val="0"/>
                <w:numId w:val="39"/>
              </w:numPr>
              <w:overflowPunct w:val="0"/>
              <w:autoSpaceDE w:val="0"/>
              <w:autoSpaceDN w:val="0"/>
              <w:adjustRightInd w:val="0"/>
              <w:ind w:left="285" w:hanging="284"/>
              <w:jc w:val="both"/>
              <w:textAlignment w:val="baseline"/>
              <w:rPr>
                <w:bCs/>
                <w:sz w:val="22"/>
              </w:rPr>
            </w:pPr>
            <w:r w:rsidRPr="000635ED">
              <w:rPr>
                <w:bCs/>
                <w:sz w:val="22"/>
              </w:rPr>
              <w:t>Pembagian waktu saat akses sistem</w:t>
            </w:r>
          </w:p>
          <w:p w14:paraId="0B083622" w14:textId="77777777" w:rsidR="000635ED" w:rsidRPr="000635ED" w:rsidRDefault="000635ED" w:rsidP="000635ED">
            <w:pPr>
              <w:pStyle w:val="NoSpacing"/>
              <w:numPr>
                <w:ilvl w:val="0"/>
                <w:numId w:val="39"/>
              </w:numPr>
              <w:overflowPunct w:val="0"/>
              <w:autoSpaceDE w:val="0"/>
              <w:autoSpaceDN w:val="0"/>
              <w:adjustRightInd w:val="0"/>
              <w:ind w:left="285" w:hanging="284"/>
              <w:jc w:val="both"/>
              <w:textAlignment w:val="baseline"/>
              <w:rPr>
                <w:bCs/>
                <w:sz w:val="22"/>
              </w:rPr>
            </w:pPr>
            <w:r w:rsidRPr="000635ED">
              <w:rPr>
                <w:bCs/>
                <w:sz w:val="22"/>
              </w:rPr>
              <w:t xml:space="preserve">Pembuatan SOP apabila sistem </w:t>
            </w:r>
            <w:r w:rsidRPr="000635ED">
              <w:rPr>
                <w:bCs/>
                <w:i/>
                <w:iCs/>
                <w:sz w:val="22"/>
              </w:rPr>
              <w:t>down</w:t>
            </w:r>
          </w:p>
        </w:tc>
      </w:tr>
      <w:tr w:rsidR="000635ED" w:rsidRPr="000635ED" w14:paraId="7EA4B1BA" w14:textId="77777777" w:rsidTr="000635ED">
        <w:tc>
          <w:tcPr>
            <w:tcW w:w="1555" w:type="dxa"/>
            <w:vAlign w:val="center"/>
            <w:hideMark/>
          </w:tcPr>
          <w:p w14:paraId="16F65F9E" w14:textId="77777777" w:rsidR="000635ED" w:rsidRPr="000635ED" w:rsidRDefault="000635ED" w:rsidP="0024086E">
            <w:pPr>
              <w:pStyle w:val="NoSpacing"/>
              <w:textAlignment w:val="baseline"/>
              <w:rPr>
                <w:bCs/>
                <w:sz w:val="22"/>
              </w:rPr>
            </w:pPr>
            <w:r w:rsidRPr="000635ED">
              <w:rPr>
                <w:bCs/>
                <w:sz w:val="22"/>
              </w:rPr>
              <w:t>Internet yang tidak stabil</w:t>
            </w:r>
          </w:p>
        </w:tc>
        <w:tc>
          <w:tcPr>
            <w:tcW w:w="2835" w:type="dxa"/>
            <w:vAlign w:val="center"/>
            <w:hideMark/>
          </w:tcPr>
          <w:p w14:paraId="04BEE78D" w14:textId="77777777" w:rsidR="000635ED" w:rsidRPr="000635ED" w:rsidRDefault="000635ED" w:rsidP="000635ED">
            <w:pPr>
              <w:pStyle w:val="NoSpacing"/>
              <w:numPr>
                <w:ilvl w:val="0"/>
                <w:numId w:val="40"/>
              </w:numPr>
              <w:overflowPunct w:val="0"/>
              <w:autoSpaceDE w:val="0"/>
              <w:autoSpaceDN w:val="0"/>
              <w:adjustRightInd w:val="0"/>
              <w:ind w:left="285" w:hanging="284"/>
              <w:jc w:val="both"/>
              <w:textAlignment w:val="baseline"/>
              <w:rPr>
                <w:bCs/>
                <w:sz w:val="22"/>
              </w:rPr>
            </w:pPr>
            <w:r w:rsidRPr="000635ED">
              <w:rPr>
                <w:bCs/>
                <w:sz w:val="22"/>
              </w:rPr>
              <w:t>Tata ulang jalur jaringan</w:t>
            </w:r>
          </w:p>
          <w:p w14:paraId="2AC5B3B6" w14:textId="77777777" w:rsidR="000635ED" w:rsidRPr="000635ED" w:rsidRDefault="000635ED" w:rsidP="000635ED">
            <w:pPr>
              <w:pStyle w:val="NoSpacing"/>
              <w:numPr>
                <w:ilvl w:val="0"/>
                <w:numId w:val="40"/>
              </w:numPr>
              <w:overflowPunct w:val="0"/>
              <w:autoSpaceDE w:val="0"/>
              <w:autoSpaceDN w:val="0"/>
              <w:adjustRightInd w:val="0"/>
              <w:ind w:left="285" w:hanging="284"/>
              <w:jc w:val="both"/>
              <w:textAlignment w:val="baseline"/>
              <w:rPr>
                <w:bCs/>
                <w:sz w:val="22"/>
              </w:rPr>
            </w:pPr>
            <w:r w:rsidRPr="000635ED">
              <w:rPr>
                <w:bCs/>
                <w:sz w:val="22"/>
              </w:rPr>
              <w:t>Ganti provider internet</w:t>
            </w:r>
          </w:p>
          <w:p w14:paraId="7D8C1C63" w14:textId="77777777" w:rsidR="000635ED" w:rsidRPr="000635ED" w:rsidRDefault="000635ED" w:rsidP="000635ED">
            <w:pPr>
              <w:pStyle w:val="NoSpacing"/>
              <w:numPr>
                <w:ilvl w:val="0"/>
                <w:numId w:val="40"/>
              </w:numPr>
              <w:overflowPunct w:val="0"/>
              <w:autoSpaceDE w:val="0"/>
              <w:autoSpaceDN w:val="0"/>
              <w:adjustRightInd w:val="0"/>
              <w:ind w:left="285" w:hanging="284"/>
              <w:jc w:val="both"/>
              <w:textAlignment w:val="baseline"/>
              <w:rPr>
                <w:bCs/>
                <w:sz w:val="22"/>
              </w:rPr>
            </w:pPr>
            <w:r w:rsidRPr="000635ED">
              <w:rPr>
                <w:bCs/>
                <w:sz w:val="22"/>
              </w:rPr>
              <w:t>Menambah kapasitas bandwith</w:t>
            </w:r>
          </w:p>
          <w:p w14:paraId="032A08EA" w14:textId="77777777" w:rsidR="000635ED" w:rsidRPr="000635ED" w:rsidRDefault="000635ED" w:rsidP="000635ED">
            <w:pPr>
              <w:pStyle w:val="NoSpacing"/>
              <w:numPr>
                <w:ilvl w:val="0"/>
                <w:numId w:val="40"/>
              </w:numPr>
              <w:overflowPunct w:val="0"/>
              <w:autoSpaceDE w:val="0"/>
              <w:autoSpaceDN w:val="0"/>
              <w:adjustRightInd w:val="0"/>
              <w:ind w:left="285" w:hanging="284"/>
              <w:jc w:val="both"/>
              <w:textAlignment w:val="baseline"/>
              <w:rPr>
                <w:bCs/>
                <w:sz w:val="22"/>
              </w:rPr>
            </w:pPr>
            <w:r w:rsidRPr="000635ED">
              <w:rPr>
                <w:bCs/>
                <w:sz w:val="22"/>
              </w:rPr>
              <w:t>Mengatur ulang manajemen bandwith</w:t>
            </w:r>
          </w:p>
        </w:tc>
      </w:tr>
    </w:tbl>
    <w:p w14:paraId="5E04A78D" w14:textId="2F36D9FC" w:rsidR="001C45D8" w:rsidRDefault="001C45D8" w:rsidP="00E74C0A">
      <w:pPr>
        <w:pStyle w:val="ListParagraph"/>
        <w:spacing w:before="12" w:line="276" w:lineRule="auto"/>
        <w:ind w:left="0" w:right="59"/>
        <w:jc w:val="both"/>
        <w:rPr>
          <w:rFonts w:ascii="Times New Roman" w:hAnsi="Times New Roman" w:cs="Times New Roman"/>
          <w:lang w:val="en-US"/>
        </w:rPr>
      </w:pPr>
    </w:p>
    <w:p w14:paraId="75BAAF77" w14:textId="3286C396" w:rsidR="005E1F76" w:rsidRDefault="005E1F76" w:rsidP="00C35234">
      <w:pPr>
        <w:pStyle w:val="ListParagraph"/>
        <w:numPr>
          <w:ilvl w:val="0"/>
          <w:numId w:val="16"/>
        </w:numPr>
        <w:spacing w:before="12" w:line="276" w:lineRule="auto"/>
        <w:ind w:left="284" w:right="59" w:hanging="284"/>
        <w:jc w:val="both"/>
        <w:rPr>
          <w:rFonts w:ascii="Times New Roman" w:hAnsi="Times New Roman" w:cs="Times New Roman"/>
          <w:b/>
          <w:lang w:val="en-US"/>
        </w:rPr>
      </w:pPr>
      <w:r w:rsidRPr="005E1F76">
        <w:rPr>
          <w:rFonts w:ascii="Times New Roman" w:hAnsi="Times New Roman" w:cs="Times New Roman"/>
          <w:b/>
          <w:lang w:val="en-US"/>
        </w:rPr>
        <w:t>KESIMPULAN</w:t>
      </w:r>
      <w:r w:rsidR="00224970">
        <w:rPr>
          <w:rFonts w:ascii="Times New Roman" w:hAnsi="Times New Roman" w:cs="Times New Roman"/>
          <w:b/>
          <w:lang w:val="en-US"/>
        </w:rPr>
        <w:t xml:space="preserve"> DAN SARAN</w:t>
      </w:r>
    </w:p>
    <w:p w14:paraId="3681F5C3" w14:textId="77777777" w:rsidR="00615F61" w:rsidRPr="00615F61" w:rsidRDefault="00615F61" w:rsidP="00615F61">
      <w:pPr>
        <w:pStyle w:val="ListParagraph"/>
        <w:spacing w:line="276" w:lineRule="auto"/>
        <w:ind w:left="0" w:firstLine="284"/>
        <w:jc w:val="both"/>
        <w:rPr>
          <w:rFonts w:asciiTheme="majorBidi" w:hAnsiTheme="majorBidi" w:cstheme="majorBidi"/>
        </w:rPr>
      </w:pPr>
      <w:r w:rsidRPr="00615F61">
        <w:rPr>
          <w:rFonts w:asciiTheme="majorBidi" w:hAnsiTheme="majorBidi" w:cstheme="majorBidi"/>
          <w:iCs/>
        </w:rPr>
        <w:t xml:space="preserve">Dari hasil pembahasan dapat ditarik kesimpulan bahwa terdapat 3 </w:t>
      </w:r>
      <w:r w:rsidRPr="00615F61">
        <w:rPr>
          <w:rFonts w:asciiTheme="majorBidi" w:hAnsiTheme="majorBidi" w:cstheme="majorBidi"/>
          <w:i/>
        </w:rPr>
        <w:t>area</w:t>
      </w:r>
      <w:r w:rsidRPr="00615F61">
        <w:rPr>
          <w:rFonts w:asciiTheme="majorBidi" w:hAnsiTheme="majorBidi" w:cstheme="majorBidi"/>
          <w:iCs/>
        </w:rPr>
        <w:t xml:space="preserve"> </w:t>
      </w:r>
      <w:r w:rsidRPr="00615F61">
        <w:rPr>
          <w:rFonts w:asciiTheme="majorBidi" w:hAnsiTheme="majorBidi" w:cstheme="majorBidi"/>
          <w:i/>
        </w:rPr>
        <w:t>of</w:t>
      </w:r>
      <w:r w:rsidRPr="00615F61">
        <w:rPr>
          <w:rFonts w:asciiTheme="majorBidi" w:hAnsiTheme="majorBidi" w:cstheme="majorBidi"/>
          <w:iCs/>
        </w:rPr>
        <w:t xml:space="preserve"> </w:t>
      </w:r>
      <w:r w:rsidRPr="00615F61">
        <w:rPr>
          <w:rFonts w:asciiTheme="majorBidi" w:hAnsiTheme="majorBidi" w:cstheme="majorBidi"/>
          <w:i/>
        </w:rPr>
        <w:t xml:space="preserve">concern. </w:t>
      </w:r>
      <w:r w:rsidRPr="00615F61">
        <w:rPr>
          <w:rFonts w:asciiTheme="majorBidi" w:hAnsiTheme="majorBidi" w:cstheme="majorBidi"/>
          <w:iCs/>
        </w:rPr>
        <w:t xml:space="preserve"> Terdapat 4 </w:t>
      </w:r>
      <w:r w:rsidRPr="00615F61">
        <w:rPr>
          <w:rFonts w:asciiTheme="majorBidi" w:hAnsiTheme="majorBidi" w:cstheme="majorBidi"/>
          <w:bCs/>
          <w:i/>
          <w:iCs/>
        </w:rPr>
        <w:t>Impact</w:t>
      </w:r>
      <w:r w:rsidRPr="00615F61">
        <w:rPr>
          <w:rFonts w:asciiTheme="majorBidi" w:hAnsiTheme="majorBidi" w:cstheme="majorBidi"/>
          <w:bCs/>
        </w:rPr>
        <w:t xml:space="preserve"> </w:t>
      </w:r>
      <w:r w:rsidRPr="00615F61">
        <w:rPr>
          <w:rFonts w:asciiTheme="majorBidi" w:hAnsiTheme="majorBidi" w:cstheme="majorBidi"/>
          <w:bCs/>
          <w:i/>
          <w:iCs/>
        </w:rPr>
        <w:t>Area</w:t>
      </w:r>
      <w:r w:rsidRPr="00615F61">
        <w:rPr>
          <w:rFonts w:asciiTheme="majorBidi" w:hAnsiTheme="majorBidi" w:cstheme="majorBidi"/>
          <w:bCs/>
        </w:rPr>
        <w:t xml:space="preserve"> </w:t>
      </w:r>
      <w:r w:rsidRPr="00615F61">
        <w:rPr>
          <w:rFonts w:asciiTheme="majorBidi" w:hAnsiTheme="majorBidi" w:cstheme="majorBidi"/>
          <w:bCs/>
          <w:i/>
          <w:iCs/>
        </w:rPr>
        <w:t xml:space="preserve">Prioritization </w:t>
      </w:r>
      <w:r w:rsidRPr="00615F61">
        <w:rPr>
          <w:rFonts w:asciiTheme="majorBidi" w:hAnsiTheme="majorBidi" w:cstheme="majorBidi"/>
          <w:bCs/>
        </w:rPr>
        <w:t>dengan urutan prioritas reputasi, produktivitas, keuangan dan keamanan</w:t>
      </w:r>
      <w:r w:rsidRPr="00615F61">
        <w:rPr>
          <w:rFonts w:asciiTheme="majorBidi" w:hAnsiTheme="majorBidi" w:cstheme="majorBidi"/>
          <w:b/>
        </w:rPr>
        <w:t>.</w:t>
      </w:r>
      <w:r w:rsidRPr="00615F61">
        <w:rPr>
          <w:rFonts w:asciiTheme="majorBidi" w:hAnsiTheme="majorBidi" w:cstheme="majorBidi"/>
          <w:b/>
          <w:i/>
          <w:iCs/>
        </w:rPr>
        <w:t xml:space="preserve"> </w:t>
      </w:r>
      <w:r w:rsidRPr="00615F61">
        <w:rPr>
          <w:rFonts w:asciiTheme="majorBidi" w:hAnsiTheme="majorBidi" w:cstheme="majorBidi"/>
          <w:bCs/>
        </w:rPr>
        <w:t xml:space="preserve">Pada area of concern ekploitasi celah keamanan sistem terdapat 5 mitigasi. Pada kapasitas ruang penyimpanan terdapat 3 mitigasi dan bagian internet yang tidak stabil terdapat 4 mitigasi. Dari hasil analisis risiko terdapat nilai paling tinggi yaitu 28 adalah </w:t>
      </w:r>
      <w:r w:rsidRPr="00615F61">
        <w:rPr>
          <w:rFonts w:asciiTheme="majorBidi" w:hAnsiTheme="majorBidi" w:cstheme="majorBidi"/>
          <w:bCs/>
          <w:i/>
          <w:iCs/>
        </w:rPr>
        <w:t>area of concern</w:t>
      </w:r>
      <w:r w:rsidRPr="00615F61">
        <w:rPr>
          <w:rFonts w:asciiTheme="majorBidi" w:hAnsiTheme="majorBidi" w:cstheme="majorBidi"/>
          <w:bCs/>
        </w:rPr>
        <w:t xml:space="preserve"> internet yang tidak stabil pada sistem yang digunakan.</w:t>
      </w:r>
    </w:p>
    <w:p w14:paraId="237CCBA3" w14:textId="71A4F673" w:rsidR="00EC48ED" w:rsidRDefault="00EC48ED" w:rsidP="00EC48ED">
      <w:pPr>
        <w:pStyle w:val="ListParagraph"/>
        <w:spacing w:before="12" w:line="276" w:lineRule="auto"/>
        <w:ind w:left="0" w:right="59"/>
        <w:jc w:val="both"/>
        <w:rPr>
          <w:rFonts w:ascii="Times New Roman" w:hAnsi="Times New Roman" w:cs="Times New Roman"/>
          <w:lang w:val="en-US"/>
        </w:rPr>
      </w:pPr>
    </w:p>
    <w:p w14:paraId="5C42413E" w14:textId="78ED4092" w:rsidR="00021B37" w:rsidRDefault="00BD3581" w:rsidP="00EC48ED">
      <w:pPr>
        <w:pStyle w:val="ListParagraph"/>
        <w:spacing w:before="240" w:after="0" w:line="276" w:lineRule="auto"/>
        <w:ind w:left="0" w:right="59"/>
        <w:jc w:val="both"/>
        <w:rPr>
          <w:rFonts w:ascii="Times New Roman" w:hAnsi="Times New Roman" w:cs="Times New Roman"/>
          <w:b/>
        </w:rPr>
      </w:pPr>
      <w:r w:rsidRPr="00EC48ED">
        <w:rPr>
          <w:rFonts w:ascii="Times New Roman" w:hAnsi="Times New Roman" w:cs="Times New Roman"/>
          <w:b/>
        </w:rPr>
        <w:t>DAFTAR PUSTAKA</w:t>
      </w:r>
    </w:p>
    <w:p w14:paraId="40D30897" w14:textId="46A9E8F5" w:rsidR="00615F61" w:rsidRDefault="00615F61" w:rsidP="00EC48ED">
      <w:pPr>
        <w:pStyle w:val="ListParagraph"/>
        <w:spacing w:before="240" w:after="0" w:line="276" w:lineRule="auto"/>
        <w:ind w:left="0" w:right="59"/>
        <w:jc w:val="both"/>
        <w:rPr>
          <w:rFonts w:ascii="Times New Roman" w:hAnsi="Times New Roman" w:cs="Times New Roman"/>
          <w:b/>
        </w:rPr>
      </w:pPr>
    </w:p>
    <w:p w14:paraId="3E5B1B1B" w14:textId="2DD2F860" w:rsidR="00ED3BD8" w:rsidRPr="00ED3BD8" w:rsidRDefault="00ED3BD8" w:rsidP="002841FD">
      <w:pPr>
        <w:widowControl w:val="0"/>
        <w:autoSpaceDE w:val="0"/>
        <w:autoSpaceDN w:val="0"/>
        <w:adjustRightInd w:val="0"/>
        <w:spacing w:before="20"/>
        <w:ind w:left="480" w:hanging="480"/>
        <w:jc w:val="both"/>
        <w:rPr>
          <w:noProof/>
          <w:sz w:val="22"/>
          <w:szCs w:val="24"/>
        </w:rPr>
      </w:pPr>
      <w:r>
        <w:rPr>
          <w:b/>
          <w:sz w:val="22"/>
          <w:szCs w:val="22"/>
        </w:rPr>
        <w:fldChar w:fldCharType="begin" w:fldLock="1"/>
      </w:r>
      <w:r>
        <w:rPr>
          <w:b/>
          <w:sz w:val="22"/>
          <w:szCs w:val="22"/>
        </w:rPr>
        <w:instrText xml:space="preserve">ADDIN Mendeley Bibliography CSL_BIBLIOGRAPHY </w:instrText>
      </w:r>
      <w:r>
        <w:rPr>
          <w:b/>
          <w:sz w:val="22"/>
          <w:szCs w:val="22"/>
        </w:rPr>
        <w:fldChar w:fldCharType="separate"/>
      </w:r>
      <w:r w:rsidRPr="00ED3BD8">
        <w:rPr>
          <w:noProof/>
          <w:sz w:val="22"/>
          <w:szCs w:val="24"/>
        </w:rPr>
        <w:t xml:space="preserve">Ash Siddiqi, H. I., Darwiyanto, E., &amp; Priyadi, Y. (2023). IT Risk Management Analysis on Bank Xyz E-Banking Service System Using Iso 31000. </w:t>
      </w:r>
      <w:r w:rsidRPr="00ED3BD8">
        <w:rPr>
          <w:i/>
          <w:iCs/>
          <w:noProof/>
          <w:sz w:val="22"/>
          <w:szCs w:val="24"/>
        </w:rPr>
        <w:t>JIPI (Jurnal Ilmiah Penelitian Dan Pembelajaran Informatika)</w:t>
      </w:r>
      <w:r w:rsidRPr="00ED3BD8">
        <w:rPr>
          <w:noProof/>
          <w:sz w:val="22"/>
          <w:szCs w:val="24"/>
        </w:rPr>
        <w:t xml:space="preserve">, </w:t>
      </w:r>
      <w:r w:rsidRPr="00ED3BD8">
        <w:rPr>
          <w:i/>
          <w:iCs/>
          <w:noProof/>
          <w:sz w:val="22"/>
          <w:szCs w:val="24"/>
        </w:rPr>
        <w:t>8</w:t>
      </w:r>
      <w:r w:rsidRPr="00ED3BD8">
        <w:rPr>
          <w:noProof/>
          <w:sz w:val="22"/>
          <w:szCs w:val="24"/>
        </w:rPr>
        <w:t>(1), 211–217. https://doi.org/10.29100/jipi.v8i1.3325</w:t>
      </w:r>
    </w:p>
    <w:p w14:paraId="482BB000" w14:textId="77777777"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Asrori, M., Murtiasri, E., Raharjanti, R., &amp; Evayanti, N. (2020). Analisis Manajemen Resiko Sistem Pembelajaran Berbasis Elektronik El-Nino di Politeknik Negeri Semarang. </w:t>
      </w:r>
      <w:r w:rsidRPr="00ED3BD8">
        <w:rPr>
          <w:i/>
          <w:iCs/>
          <w:noProof/>
          <w:sz w:val="22"/>
          <w:szCs w:val="24"/>
        </w:rPr>
        <w:t>Prosiding Seminar Hasil Penelitian Dan Pengabdian Masyarakat</w:t>
      </w:r>
      <w:r w:rsidRPr="00ED3BD8">
        <w:rPr>
          <w:noProof/>
          <w:sz w:val="22"/>
          <w:szCs w:val="24"/>
        </w:rPr>
        <w:t xml:space="preserve">, </w:t>
      </w:r>
      <w:r w:rsidRPr="00ED3BD8">
        <w:rPr>
          <w:noProof/>
          <w:sz w:val="22"/>
          <w:szCs w:val="24"/>
        </w:rPr>
        <w:lastRenderedPageBreak/>
        <w:t>498–513. Semarang.</w:t>
      </w:r>
    </w:p>
    <w:p w14:paraId="4F0BDDFE" w14:textId="77777777"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Atmojo, S. A., &amp; Manuputty, A. D. (2020). Analisis Manajemen Risiko Teknologi Informasi Menggunakan ISO 31000 pada Aplikasi AHO Office. </w:t>
      </w:r>
      <w:r w:rsidRPr="00ED3BD8">
        <w:rPr>
          <w:i/>
          <w:iCs/>
          <w:noProof/>
          <w:sz w:val="22"/>
          <w:szCs w:val="24"/>
        </w:rPr>
        <w:t>JATISI (Jurnal Teknik Informatika Dan Sistem Informasi)</w:t>
      </w:r>
      <w:r w:rsidRPr="00ED3BD8">
        <w:rPr>
          <w:noProof/>
          <w:sz w:val="22"/>
          <w:szCs w:val="24"/>
        </w:rPr>
        <w:t xml:space="preserve">, </w:t>
      </w:r>
      <w:r w:rsidRPr="00ED3BD8">
        <w:rPr>
          <w:i/>
          <w:iCs/>
          <w:noProof/>
          <w:sz w:val="22"/>
          <w:szCs w:val="24"/>
        </w:rPr>
        <w:t>7</w:t>
      </w:r>
      <w:r w:rsidRPr="00ED3BD8">
        <w:rPr>
          <w:noProof/>
          <w:sz w:val="22"/>
          <w:szCs w:val="24"/>
        </w:rPr>
        <w:t>(3), 546–558. https://doi.org/10.35957/jatisi.v7i3.525</w:t>
      </w:r>
    </w:p>
    <w:p w14:paraId="15504BFE" w14:textId="77777777"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Caralli, R. a R. a. C., Stevens, J. F., Young, L. R., &amp; Wilson, W. R. (2007). Introducing OCTAVE Allegro : Improving the Information Security Risk Assessment Process. </w:t>
      </w:r>
      <w:r w:rsidRPr="00ED3BD8">
        <w:rPr>
          <w:i/>
          <w:iCs/>
          <w:noProof/>
          <w:sz w:val="22"/>
          <w:szCs w:val="24"/>
        </w:rPr>
        <w:t>Young</w:t>
      </w:r>
      <w:r w:rsidRPr="00ED3BD8">
        <w:rPr>
          <w:noProof/>
          <w:sz w:val="22"/>
          <w:szCs w:val="24"/>
        </w:rPr>
        <w:t>, (May), 1–113.</w:t>
      </w:r>
    </w:p>
    <w:p w14:paraId="44800645" w14:textId="77777777"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Diansyah, R. (2019). Identifikasi Risiko Aset Informasi Pada Sistem Informasi Akademik. </w:t>
      </w:r>
      <w:r w:rsidRPr="00ED3BD8">
        <w:rPr>
          <w:i/>
          <w:iCs/>
          <w:noProof/>
          <w:sz w:val="22"/>
          <w:szCs w:val="24"/>
        </w:rPr>
        <w:t>Jurnal Fasilkom</w:t>
      </w:r>
      <w:r w:rsidRPr="00ED3BD8">
        <w:rPr>
          <w:noProof/>
          <w:sz w:val="22"/>
          <w:szCs w:val="24"/>
        </w:rPr>
        <w:t xml:space="preserve">, </w:t>
      </w:r>
      <w:r w:rsidRPr="00ED3BD8">
        <w:rPr>
          <w:i/>
          <w:iCs/>
          <w:noProof/>
          <w:sz w:val="22"/>
          <w:szCs w:val="24"/>
        </w:rPr>
        <w:t>8</w:t>
      </w:r>
      <w:r w:rsidRPr="00ED3BD8">
        <w:rPr>
          <w:noProof/>
          <w:sz w:val="22"/>
          <w:szCs w:val="24"/>
        </w:rPr>
        <w:t>(1), 289–298. https://doi.org/10.37859/jf.v8i1.1197</w:t>
      </w:r>
    </w:p>
    <w:p w14:paraId="7E7D6B57" w14:textId="77777777"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Evinia, E., &amp; Sitokdana, M. N. N. (2023). Risk Management Based IT Analysis Using ISO 31000 (Case Study: PT Bawen Mediatama). </w:t>
      </w:r>
      <w:r w:rsidRPr="00ED3BD8">
        <w:rPr>
          <w:i/>
          <w:iCs/>
          <w:noProof/>
          <w:sz w:val="22"/>
          <w:szCs w:val="24"/>
        </w:rPr>
        <w:t>Journal of Information Systems and Informatics</w:t>
      </w:r>
      <w:r w:rsidRPr="00ED3BD8">
        <w:rPr>
          <w:noProof/>
          <w:sz w:val="22"/>
          <w:szCs w:val="24"/>
        </w:rPr>
        <w:t xml:space="preserve">, </w:t>
      </w:r>
      <w:r w:rsidRPr="00ED3BD8">
        <w:rPr>
          <w:i/>
          <w:iCs/>
          <w:noProof/>
          <w:sz w:val="22"/>
          <w:szCs w:val="24"/>
        </w:rPr>
        <w:t>5</w:t>
      </w:r>
      <w:r w:rsidRPr="00ED3BD8">
        <w:rPr>
          <w:noProof/>
          <w:sz w:val="22"/>
          <w:szCs w:val="24"/>
        </w:rPr>
        <w:t>(1), 380–390. https://doi.org/10.51519/journalisi.v5i1.420</w:t>
      </w:r>
    </w:p>
    <w:p w14:paraId="2C8BE67D" w14:textId="77777777"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Fu, C. H., &amp; Chen, C. Y. (2021). A study on decision-making opinion exploration in windows-based information security monitoring tool development. </w:t>
      </w:r>
      <w:r w:rsidRPr="00ED3BD8">
        <w:rPr>
          <w:i/>
          <w:iCs/>
          <w:noProof/>
          <w:sz w:val="22"/>
          <w:szCs w:val="24"/>
        </w:rPr>
        <w:t>Sustainability (Switzerland)</w:t>
      </w:r>
      <w:r w:rsidRPr="00ED3BD8">
        <w:rPr>
          <w:noProof/>
          <w:sz w:val="22"/>
          <w:szCs w:val="24"/>
        </w:rPr>
        <w:t xml:space="preserve">, </w:t>
      </w:r>
      <w:r w:rsidRPr="00ED3BD8">
        <w:rPr>
          <w:i/>
          <w:iCs/>
          <w:noProof/>
          <w:sz w:val="22"/>
          <w:szCs w:val="24"/>
        </w:rPr>
        <w:t>13</w:t>
      </w:r>
      <w:r w:rsidRPr="00ED3BD8">
        <w:rPr>
          <w:noProof/>
          <w:sz w:val="22"/>
          <w:szCs w:val="24"/>
        </w:rPr>
        <w:t>(7). https://doi.org/10.3390/su13073815</w:t>
      </w:r>
    </w:p>
    <w:p w14:paraId="0E1602E2" w14:textId="2D0DBC2E"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Ichsan, R., Falach, A., Abdurrahman, L., Santoso, I., &amp; Si, S. (2021). </w:t>
      </w:r>
      <w:r w:rsidR="002841FD" w:rsidRPr="00ED3BD8">
        <w:rPr>
          <w:i/>
          <w:iCs/>
          <w:noProof/>
          <w:sz w:val="22"/>
          <w:szCs w:val="24"/>
        </w:rPr>
        <w:t>Octave Allegro Risk Analysis And Information Security Control Design In Hospital Management Information System Billing Module Using Octave Allegro</w:t>
      </w:r>
      <w:r w:rsidRPr="00ED3BD8">
        <w:rPr>
          <w:noProof/>
          <w:sz w:val="22"/>
          <w:szCs w:val="24"/>
        </w:rPr>
        <w:t xml:space="preserve">. </w:t>
      </w:r>
      <w:r w:rsidRPr="00ED3BD8">
        <w:rPr>
          <w:i/>
          <w:iCs/>
          <w:noProof/>
          <w:sz w:val="22"/>
          <w:szCs w:val="24"/>
        </w:rPr>
        <w:t>8</w:t>
      </w:r>
      <w:r w:rsidRPr="00ED3BD8">
        <w:rPr>
          <w:noProof/>
          <w:sz w:val="22"/>
          <w:szCs w:val="24"/>
        </w:rPr>
        <w:t>(2), 2709–2722.</w:t>
      </w:r>
    </w:p>
    <w:p w14:paraId="7D7957CA" w14:textId="77777777"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Prabowo, W. S., . W., A Setiawan, N., Muslim, M. H., &amp; Utama, Y. S. (2017). Manajemen Risiko Infrastruktur Cloud Pemerintah Menggunakan Nist Framework Studi Kasus Lembaga Ilmu Pengetahuan Indonesia (LIPI). </w:t>
      </w:r>
      <w:r w:rsidRPr="00ED3BD8">
        <w:rPr>
          <w:i/>
          <w:iCs/>
          <w:noProof/>
          <w:sz w:val="22"/>
          <w:szCs w:val="24"/>
        </w:rPr>
        <w:t>Jurnal Penelitian Pos Dan Informatika</w:t>
      </w:r>
      <w:r w:rsidRPr="00ED3BD8">
        <w:rPr>
          <w:noProof/>
          <w:sz w:val="22"/>
          <w:szCs w:val="24"/>
        </w:rPr>
        <w:t xml:space="preserve">, </w:t>
      </w:r>
      <w:r w:rsidRPr="00ED3BD8">
        <w:rPr>
          <w:i/>
          <w:iCs/>
          <w:noProof/>
          <w:sz w:val="22"/>
          <w:szCs w:val="24"/>
        </w:rPr>
        <w:t>7</w:t>
      </w:r>
      <w:r w:rsidRPr="00ED3BD8">
        <w:rPr>
          <w:noProof/>
          <w:sz w:val="22"/>
          <w:szCs w:val="24"/>
        </w:rPr>
        <w:t>(1), 17. https://doi.org/10.17933/jppi.2017.0701002</w:t>
      </w:r>
    </w:p>
    <w:p w14:paraId="3329C95C" w14:textId="77777777"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Saputra, R. R., Ambarwati, A., &amp; Setiawan, E. (2020). Manajemen Risiko Teknologi Informasi Menggunakan Octave Allegro Pada Pt.Hd. </w:t>
      </w:r>
      <w:r w:rsidRPr="00ED3BD8">
        <w:rPr>
          <w:i/>
          <w:iCs/>
          <w:noProof/>
          <w:sz w:val="22"/>
          <w:szCs w:val="24"/>
        </w:rPr>
        <w:t>Jurnal Sains, Teknologi Dan Industri</w:t>
      </w:r>
      <w:r w:rsidRPr="00ED3BD8">
        <w:rPr>
          <w:noProof/>
          <w:sz w:val="22"/>
          <w:szCs w:val="24"/>
        </w:rPr>
        <w:t xml:space="preserve">, </w:t>
      </w:r>
      <w:r w:rsidRPr="00ED3BD8">
        <w:rPr>
          <w:i/>
          <w:iCs/>
          <w:noProof/>
          <w:sz w:val="22"/>
          <w:szCs w:val="24"/>
        </w:rPr>
        <w:t>17</w:t>
      </w:r>
      <w:r w:rsidRPr="00ED3BD8">
        <w:rPr>
          <w:noProof/>
          <w:sz w:val="22"/>
          <w:szCs w:val="24"/>
        </w:rPr>
        <w:t>(1), 1. https://doi.org/10.24014/sitekin.v16i2.7457</w:t>
      </w:r>
    </w:p>
    <w:p w14:paraId="651E9454" w14:textId="1CEE1EFC"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Sari, D. K., Sakethi, D., Prabowo, R., Komputer, J. I., &amp; Lampung, U. (2019). </w:t>
      </w:r>
      <w:r w:rsidRPr="00ED3BD8">
        <w:rPr>
          <w:i/>
          <w:iCs/>
          <w:noProof/>
          <w:sz w:val="22"/>
          <w:szCs w:val="24"/>
        </w:rPr>
        <w:t xml:space="preserve">© 2019 Ilmu Komputer Unila Publishing </w:t>
      </w:r>
      <w:r w:rsidRPr="00ED3BD8">
        <w:rPr>
          <w:i/>
          <w:iCs/>
          <w:noProof/>
          <w:sz w:val="22"/>
          <w:szCs w:val="24"/>
        </w:rPr>
        <w:lastRenderedPageBreak/>
        <w:t xml:space="preserve">Network all right reserve Jurnal Komputasi </w:t>
      </w:r>
      <w:r w:rsidR="002841FD" w:rsidRPr="002841FD">
        <w:rPr>
          <w:noProof/>
          <w:sz w:val="22"/>
          <w:szCs w:val="24"/>
        </w:rPr>
        <w:t xml:space="preserve">Pengembangan Sistem Pencarian Pada Tujuh Kitab Hadis </w:t>
      </w:r>
      <w:r w:rsidRPr="00ED3BD8">
        <w:rPr>
          <w:i/>
          <w:iCs/>
          <w:noProof/>
          <w:sz w:val="22"/>
          <w:szCs w:val="24"/>
        </w:rPr>
        <w:t>Pendahuluan © 2019 Ilmu Komputer Unila Publishing Network all right reserve Metodologi Tahapan Penelitian Jurnal Komputas</w:t>
      </w:r>
      <w:r w:rsidRPr="00ED3BD8">
        <w:rPr>
          <w:noProof/>
          <w:sz w:val="22"/>
          <w:szCs w:val="24"/>
        </w:rPr>
        <w:t xml:space="preserve">. </w:t>
      </w:r>
      <w:r w:rsidRPr="00ED3BD8">
        <w:rPr>
          <w:i/>
          <w:iCs/>
          <w:noProof/>
          <w:sz w:val="22"/>
          <w:szCs w:val="24"/>
        </w:rPr>
        <w:t>7</w:t>
      </w:r>
      <w:r w:rsidRPr="00ED3BD8">
        <w:rPr>
          <w:noProof/>
          <w:sz w:val="22"/>
          <w:szCs w:val="24"/>
        </w:rPr>
        <w:t>(1), 27–34.</w:t>
      </w:r>
    </w:p>
    <w:p w14:paraId="612D4669" w14:textId="77777777"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Setiawan, I., Sekarini, A. R., Waluyo, R., &amp; Afiana, F. N. (2021). Manajemen Risiko Sistem Informasi Menggunakan ISO 31000 dan Standar Pengendalian ISO/EIC 27001 di Tripio Purwokerto. </w:t>
      </w:r>
      <w:r w:rsidRPr="00ED3BD8">
        <w:rPr>
          <w:i/>
          <w:iCs/>
          <w:noProof/>
          <w:sz w:val="22"/>
          <w:szCs w:val="24"/>
        </w:rPr>
        <w:t>MATRIK : Jurnal Manajemen, Teknik Informatika Dan Rekayasa Komputer</w:t>
      </w:r>
      <w:r w:rsidRPr="00ED3BD8">
        <w:rPr>
          <w:noProof/>
          <w:sz w:val="22"/>
          <w:szCs w:val="24"/>
        </w:rPr>
        <w:t xml:space="preserve">, </w:t>
      </w:r>
      <w:r w:rsidRPr="00ED3BD8">
        <w:rPr>
          <w:i/>
          <w:iCs/>
          <w:noProof/>
          <w:sz w:val="22"/>
          <w:szCs w:val="24"/>
        </w:rPr>
        <w:t>20</w:t>
      </w:r>
      <w:r w:rsidRPr="00ED3BD8">
        <w:rPr>
          <w:noProof/>
          <w:sz w:val="22"/>
          <w:szCs w:val="24"/>
        </w:rPr>
        <w:t>(2), 389–396. https://doi.org/10.30812/matrik.v20i2.1093</w:t>
      </w:r>
    </w:p>
    <w:p w14:paraId="20F31991" w14:textId="77777777"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Supradono, B. (2009). Manajemen risiko </w:t>
      </w:r>
      <w:r w:rsidRPr="00ED3BD8">
        <w:rPr>
          <w:noProof/>
          <w:sz w:val="22"/>
          <w:szCs w:val="24"/>
        </w:rPr>
        <w:lastRenderedPageBreak/>
        <w:t xml:space="preserve">keamanan informasi dengan menggunakan metode octave  (operationally critical threat, asset, and vulnerability evaluation). </w:t>
      </w:r>
      <w:r w:rsidRPr="00ED3BD8">
        <w:rPr>
          <w:i/>
          <w:iCs/>
          <w:noProof/>
          <w:sz w:val="22"/>
          <w:szCs w:val="24"/>
        </w:rPr>
        <w:t>Media Elektrika</w:t>
      </w:r>
      <w:r w:rsidRPr="00ED3BD8">
        <w:rPr>
          <w:noProof/>
          <w:sz w:val="22"/>
          <w:szCs w:val="24"/>
        </w:rPr>
        <w:t xml:space="preserve">, </w:t>
      </w:r>
      <w:r w:rsidRPr="00ED3BD8">
        <w:rPr>
          <w:i/>
          <w:iCs/>
          <w:noProof/>
          <w:sz w:val="22"/>
          <w:szCs w:val="24"/>
        </w:rPr>
        <w:t>2</w:t>
      </w:r>
      <w:r w:rsidRPr="00ED3BD8">
        <w:rPr>
          <w:noProof/>
          <w:sz w:val="22"/>
          <w:szCs w:val="24"/>
        </w:rPr>
        <w:t>(1), 4–8.</w:t>
      </w:r>
    </w:p>
    <w:p w14:paraId="292886F9" w14:textId="77777777" w:rsidR="00ED3BD8" w:rsidRPr="00ED3BD8" w:rsidRDefault="00ED3BD8" w:rsidP="002841FD">
      <w:pPr>
        <w:widowControl w:val="0"/>
        <w:autoSpaceDE w:val="0"/>
        <w:autoSpaceDN w:val="0"/>
        <w:adjustRightInd w:val="0"/>
        <w:spacing w:before="20"/>
        <w:ind w:left="480" w:hanging="480"/>
        <w:jc w:val="both"/>
        <w:rPr>
          <w:noProof/>
          <w:sz w:val="22"/>
          <w:szCs w:val="24"/>
        </w:rPr>
      </w:pPr>
      <w:r w:rsidRPr="00ED3BD8">
        <w:rPr>
          <w:noProof/>
          <w:sz w:val="22"/>
          <w:szCs w:val="24"/>
        </w:rPr>
        <w:t xml:space="preserve">Syihabuddin, A., Suryanto, Y., &amp; Salman, M. (2019). Risk Management in Data Centers Using ISO 31000 Case Study : XYZ Agency. </w:t>
      </w:r>
      <w:r w:rsidRPr="00ED3BD8">
        <w:rPr>
          <w:i/>
          <w:iCs/>
          <w:noProof/>
          <w:sz w:val="22"/>
          <w:szCs w:val="24"/>
        </w:rPr>
        <w:t>THE 1st STEEEM 2019</w:t>
      </w:r>
      <w:r w:rsidRPr="00ED3BD8">
        <w:rPr>
          <w:noProof/>
          <w:sz w:val="22"/>
          <w:szCs w:val="24"/>
        </w:rPr>
        <w:t xml:space="preserve">, </w:t>
      </w:r>
      <w:r w:rsidRPr="00ED3BD8">
        <w:rPr>
          <w:i/>
          <w:iCs/>
          <w:noProof/>
          <w:sz w:val="22"/>
          <w:szCs w:val="24"/>
        </w:rPr>
        <w:t>1</w:t>
      </w:r>
      <w:r w:rsidRPr="00ED3BD8">
        <w:rPr>
          <w:noProof/>
          <w:sz w:val="22"/>
          <w:szCs w:val="24"/>
        </w:rPr>
        <w:t>(1), 341–352.</w:t>
      </w:r>
    </w:p>
    <w:p w14:paraId="12CEDA3F" w14:textId="77777777" w:rsidR="00ED3BD8" w:rsidRPr="00ED3BD8" w:rsidRDefault="00ED3BD8" w:rsidP="002841FD">
      <w:pPr>
        <w:widowControl w:val="0"/>
        <w:autoSpaceDE w:val="0"/>
        <w:autoSpaceDN w:val="0"/>
        <w:adjustRightInd w:val="0"/>
        <w:spacing w:before="20"/>
        <w:ind w:left="480" w:hanging="480"/>
        <w:jc w:val="both"/>
        <w:rPr>
          <w:noProof/>
          <w:sz w:val="22"/>
        </w:rPr>
      </w:pPr>
      <w:r w:rsidRPr="00ED3BD8">
        <w:rPr>
          <w:noProof/>
          <w:sz w:val="22"/>
          <w:szCs w:val="24"/>
        </w:rPr>
        <w:t xml:space="preserve">Viyanto, A. R., Latuihamallo, O. S., Tua, F. M., Gui, A., &amp; Suryanto, S. (2013). Manajemen Risiko Teknologi Informasi: Studi Kasus pada Perusahaan Jasa. </w:t>
      </w:r>
      <w:r w:rsidRPr="00ED3BD8">
        <w:rPr>
          <w:i/>
          <w:iCs/>
          <w:noProof/>
          <w:sz w:val="22"/>
          <w:szCs w:val="24"/>
        </w:rPr>
        <w:t>ComTech: Computer, Mathematics and Engineering Applications</w:t>
      </w:r>
      <w:r w:rsidRPr="00ED3BD8">
        <w:rPr>
          <w:noProof/>
          <w:sz w:val="22"/>
          <w:szCs w:val="24"/>
        </w:rPr>
        <w:t xml:space="preserve">, </w:t>
      </w:r>
      <w:r w:rsidRPr="00ED3BD8">
        <w:rPr>
          <w:i/>
          <w:iCs/>
          <w:noProof/>
          <w:sz w:val="22"/>
          <w:szCs w:val="24"/>
        </w:rPr>
        <w:t>4</w:t>
      </w:r>
      <w:r w:rsidRPr="00ED3BD8">
        <w:rPr>
          <w:noProof/>
          <w:sz w:val="22"/>
          <w:szCs w:val="24"/>
        </w:rPr>
        <w:t>(1), 43. https://doi.org/10.21512/comtech.v4i1.2682</w:t>
      </w:r>
    </w:p>
    <w:p w14:paraId="74CDD344" w14:textId="34D0156E" w:rsidR="00021B37" w:rsidRPr="00591C9C" w:rsidRDefault="00ED3BD8" w:rsidP="002841FD">
      <w:pPr>
        <w:widowControl w:val="0"/>
        <w:autoSpaceDE w:val="0"/>
        <w:autoSpaceDN w:val="0"/>
        <w:adjustRightInd w:val="0"/>
        <w:spacing w:before="20"/>
        <w:ind w:left="480" w:hanging="480"/>
        <w:jc w:val="both"/>
        <w:rPr>
          <w:b/>
          <w:sz w:val="22"/>
          <w:szCs w:val="22"/>
        </w:rPr>
        <w:sectPr w:rsidR="00021B37" w:rsidRPr="00591C9C" w:rsidSect="00DB0120">
          <w:type w:val="continuous"/>
          <w:pgSz w:w="11920" w:h="16840"/>
          <w:pgMar w:top="1134" w:right="1300" w:bottom="280" w:left="1600" w:header="720" w:footer="720" w:gutter="0"/>
          <w:pgNumType w:start="83"/>
          <w:cols w:num="2" w:space="720" w:equalWidth="0">
            <w:col w:w="4145" w:space="705"/>
            <w:col w:w="4170"/>
          </w:cols>
        </w:sectPr>
      </w:pPr>
      <w:r>
        <w:rPr>
          <w:b/>
          <w:sz w:val="22"/>
          <w:szCs w:val="22"/>
        </w:rPr>
        <w:fldChar w:fldCharType="end"/>
      </w:r>
    </w:p>
    <w:p w14:paraId="7C42E3D5" w14:textId="77777777" w:rsidR="00154698" w:rsidRDefault="00154698" w:rsidP="002841FD">
      <w:pPr>
        <w:spacing w:before="33" w:line="276" w:lineRule="auto"/>
        <w:ind w:left="480" w:right="3147"/>
        <w:jc w:val="both"/>
      </w:pPr>
      <w:bookmarkStart w:id="0" w:name="_GoBack"/>
      <w:bookmarkEnd w:id="0"/>
    </w:p>
    <w:sectPr w:rsidR="00154698">
      <w:footerReference w:type="default" r:id="rId12"/>
      <w:type w:val="continuous"/>
      <w:pgSz w:w="11920" w:h="16840"/>
      <w:pgMar w:top="940" w:right="1300" w:bottom="280" w:left="1600" w:header="720" w:footer="720" w:gutter="0"/>
      <w:cols w:num="2" w:space="720" w:equalWidth="0">
        <w:col w:w="4145" w:space="706"/>
        <w:col w:w="4169"/>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821E1" w14:textId="77777777" w:rsidR="00912B32" w:rsidRDefault="00912B32">
      <w:r>
        <w:separator/>
      </w:r>
    </w:p>
  </w:endnote>
  <w:endnote w:type="continuationSeparator" w:id="0">
    <w:p w14:paraId="6F506E02" w14:textId="77777777" w:rsidR="00912B32" w:rsidRDefault="0091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388313596"/>
      <w:docPartObj>
        <w:docPartGallery w:val="Page Numbers (Bottom of Page)"/>
        <w:docPartUnique/>
      </w:docPartObj>
    </w:sdtPr>
    <w:sdtEndPr>
      <w:rPr>
        <w:noProof/>
      </w:rPr>
    </w:sdtEndPr>
    <w:sdtContent>
      <w:p w14:paraId="474C9587" w14:textId="347AD612" w:rsidR="00DB0120" w:rsidRPr="00DB0120" w:rsidRDefault="00DB0120">
        <w:pPr>
          <w:pStyle w:val="Footer"/>
          <w:jc w:val="center"/>
          <w:rPr>
            <w:sz w:val="22"/>
          </w:rPr>
        </w:pPr>
        <w:r w:rsidRPr="00DB0120">
          <w:rPr>
            <w:sz w:val="22"/>
          </w:rPr>
          <w:fldChar w:fldCharType="begin"/>
        </w:r>
        <w:r w:rsidRPr="00DB0120">
          <w:rPr>
            <w:sz w:val="22"/>
          </w:rPr>
          <w:instrText xml:space="preserve"> PAGE   \* MERGEFORMAT </w:instrText>
        </w:r>
        <w:r w:rsidRPr="00DB0120">
          <w:rPr>
            <w:sz w:val="22"/>
          </w:rPr>
          <w:fldChar w:fldCharType="separate"/>
        </w:r>
        <w:r>
          <w:rPr>
            <w:noProof/>
            <w:sz w:val="22"/>
          </w:rPr>
          <w:t>88</w:t>
        </w:r>
        <w:r w:rsidRPr="00DB0120">
          <w:rPr>
            <w:noProof/>
            <w:sz w:val="22"/>
          </w:rPr>
          <w:fldChar w:fldCharType="end"/>
        </w:r>
      </w:p>
    </w:sdtContent>
  </w:sdt>
  <w:p w14:paraId="64766877" w14:textId="574E40B7" w:rsidR="00D75BDD" w:rsidRDefault="00D75BDD">
    <w:pPr>
      <w:spacing w:line="200"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431766"/>
      <w:docPartObj>
        <w:docPartGallery w:val="Page Numbers (Bottom of Page)"/>
        <w:docPartUnique/>
      </w:docPartObj>
    </w:sdtPr>
    <w:sdtEndPr>
      <w:rPr>
        <w:noProof/>
      </w:rPr>
    </w:sdtEndPr>
    <w:sdtContent>
      <w:p w14:paraId="30F38E43" w14:textId="7F59BBD7" w:rsidR="00DB0120" w:rsidRDefault="00DB012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67D4B4DD" w14:textId="0C40E73C" w:rsidR="00D75BDD" w:rsidRDefault="00D75BDD">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3EFDA" w14:textId="77777777" w:rsidR="00912B32" w:rsidRDefault="00912B32">
      <w:r>
        <w:separator/>
      </w:r>
    </w:p>
  </w:footnote>
  <w:footnote w:type="continuationSeparator" w:id="0">
    <w:p w14:paraId="57F874D8" w14:textId="77777777" w:rsidR="00912B32" w:rsidRDefault="00912B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6E3E" w14:textId="77777777" w:rsidR="00296A98" w:rsidRDefault="00296A98" w:rsidP="00296A98">
    <w:pPr>
      <w:pStyle w:val="Header"/>
    </w:pPr>
    <w:r>
      <w:rPr>
        <w:noProof/>
      </w:rPr>
      <mc:AlternateContent>
        <mc:Choice Requires="wps">
          <w:drawing>
            <wp:anchor distT="0" distB="0" distL="114300" distR="114300" simplePos="0" relativeHeight="251657728" behindDoc="1" locked="0" layoutInCell="1" allowOverlap="1" wp14:anchorId="21ED1C17" wp14:editId="205B507C">
              <wp:simplePos x="0" y="0"/>
              <wp:positionH relativeFrom="page">
                <wp:posOffset>4116946</wp:posOffset>
              </wp:positionH>
              <wp:positionV relativeFrom="page">
                <wp:posOffset>459346</wp:posOffset>
              </wp:positionV>
              <wp:extent cx="2678806" cy="158840"/>
              <wp:effectExtent l="0" t="0" r="762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806" cy="15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FA7C5" w14:textId="77777777" w:rsidR="00296A98" w:rsidRDefault="00296A98" w:rsidP="00296A98">
                          <w:pPr>
                            <w:spacing w:line="221" w:lineRule="exact"/>
                            <w:ind w:left="20"/>
                            <w:rPr>
                              <w:i/>
                            </w:rPr>
                          </w:pPr>
                          <w:r>
                            <w:rPr>
                              <w:i/>
                              <w:spacing w:val="-1"/>
                              <w:w w:val="90"/>
                            </w:rPr>
                            <w:t>Jurnal</w:t>
                          </w:r>
                          <w:r>
                            <w:rPr>
                              <w:i/>
                              <w:spacing w:val="-7"/>
                              <w:w w:val="90"/>
                            </w:rPr>
                            <w:t xml:space="preserve"> </w:t>
                          </w:r>
                          <w:r>
                            <w:rPr>
                              <w:i/>
                              <w:spacing w:val="-1"/>
                              <w:w w:val="90"/>
                            </w:rPr>
                            <w:t>Rekayasa</w:t>
                          </w:r>
                          <w:r>
                            <w:rPr>
                              <w:i/>
                              <w:spacing w:val="-6"/>
                              <w:w w:val="90"/>
                            </w:rPr>
                            <w:t xml:space="preserve"> </w:t>
                          </w:r>
                          <w:r>
                            <w:rPr>
                              <w:i/>
                              <w:w w:val="90"/>
                            </w:rPr>
                            <w:t>Informasi,</w:t>
                          </w:r>
                          <w:r>
                            <w:rPr>
                              <w:i/>
                              <w:spacing w:val="-6"/>
                              <w:w w:val="90"/>
                            </w:rPr>
                            <w:t xml:space="preserve"> </w:t>
                          </w:r>
                          <w:r>
                            <w:rPr>
                              <w:i/>
                              <w:w w:val="90"/>
                            </w:rPr>
                            <w:t>Vol.</w:t>
                          </w:r>
                          <w:r>
                            <w:rPr>
                              <w:i/>
                              <w:spacing w:val="-6"/>
                              <w:w w:val="90"/>
                            </w:rPr>
                            <w:t xml:space="preserve"> </w:t>
                          </w:r>
                          <w:r>
                            <w:rPr>
                              <w:i/>
                              <w:w w:val="90"/>
                            </w:rPr>
                            <w:t>12</w:t>
                          </w:r>
                          <w:r>
                            <w:rPr>
                              <w:i/>
                              <w:spacing w:val="-7"/>
                              <w:w w:val="90"/>
                            </w:rPr>
                            <w:t xml:space="preserve"> </w:t>
                          </w:r>
                          <w:r>
                            <w:rPr>
                              <w:i/>
                              <w:w w:val="90"/>
                            </w:rPr>
                            <w:t>No.2</w:t>
                          </w:r>
                          <w:r>
                            <w:rPr>
                              <w:i/>
                              <w:spacing w:val="-7"/>
                              <w:w w:val="90"/>
                            </w:rPr>
                            <w:t xml:space="preserve"> </w:t>
                          </w:r>
                          <w:r>
                            <w:rPr>
                              <w:i/>
                              <w:w w:val="90"/>
                            </w:rPr>
                            <w:t>Oktober</w:t>
                          </w:r>
                          <w:r>
                            <w:rPr>
                              <w:i/>
                              <w:spacing w:val="-6"/>
                              <w:w w:val="90"/>
                            </w:rPr>
                            <w:t xml:space="preserve"> </w:t>
                          </w:r>
                          <w:r>
                            <w:rPr>
                              <w:i/>
                              <w:w w:val="9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D1C17" id="_x0000_t202" coordsize="21600,21600" o:spt="202" path="m,l,21600r21600,l21600,xe">
              <v:stroke joinstyle="miter"/>
              <v:path gradientshapeok="t" o:connecttype="rect"/>
            </v:shapetype>
            <v:shape id="Text Box 4" o:spid="_x0000_s1026" type="#_x0000_t202" style="position:absolute;margin-left:324.15pt;margin-top:36.15pt;width:210.95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b3rw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" filled="f" stroked="f">
              <v:textbox inset="0,0,0,0">
                <w:txbxContent>
                  <w:p w14:paraId="79CFA7C5" w14:textId="77777777" w:rsidR="00296A98" w:rsidRDefault="00296A98" w:rsidP="00296A98">
                    <w:pPr>
                      <w:spacing w:line="221" w:lineRule="exact"/>
                      <w:ind w:left="20"/>
                      <w:rPr>
                        <w:i/>
                      </w:rPr>
                    </w:pPr>
                    <w:r>
                      <w:rPr>
                        <w:i/>
                        <w:spacing w:val="-1"/>
                        <w:w w:val="90"/>
                      </w:rPr>
                      <w:t>Jurnal</w:t>
                    </w:r>
                    <w:r>
                      <w:rPr>
                        <w:i/>
                        <w:spacing w:val="-7"/>
                        <w:w w:val="90"/>
                      </w:rPr>
                      <w:t xml:space="preserve"> </w:t>
                    </w:r>
                    <w:r>
                      <w:rPr>
                        <w:i/>
                        <w:spacing w:val="-1"/>
                        <w:w w:val="90"/>
                      </w:rPr>
                      <w:t>Rekayasa</w:t>
                    </w:r>
                    <w:r>
                      <w:rPr>
                        <w:i/>
                        <w:spacing w:val="-6"/>
                        <w:w w:val="90"/>
                      </w:rPr>
                      <w:t xml:space="preserve"> </w:t>
                    </w:r>
                    <w:r>
                      <w:rPr>
                        <w:i/>
                        <w:w w:val="90"/>
                      </w:rPr>
                      <w:t>Informasi,</w:t>
                    </w:r>
                    <w:r>
                      <w:rPr>
                        <w:i/>
                        <w:spacing w:val="-6"/>
                        <w:w w:val="90"/>
                      </w:rPr>
                      <w:t xml:space="preserve"> </w:t>
                    </w:r>
                    <w:r>
                      <w:rPr>
                        <w:i/>
                        <w:w w:val="90"/>
                      </w:rPr>
                      <w:t>Vol.</w:t>
                    </w:r>
                    <w:r>
                      <w:rPr>
                        <w:i/>
                        <w:spacing w:val="-6"/>
                        <w:w w:val="90"/>
                      </w:rPr>
                      <w:t xml:space="preserve"> </w:t>
                    </w:r>
                    <w:r>
                      <w:rPr>
                        <w:i/>
                        <w:w w:val="90"/>
                      </w:rPr>
                      <w:t>12</w:t>
                    </w:r>
                    <w:r>
                      <w:rPr>
                        <w:i/>
                        <w:spacing w:val="-7"/>
                        <w:w w:val="90"/>
                      </w:rPr>
                      <w:t xml:space="preserve"> </w:t>
                    </w:r>
                    <w:r>
                      <w:rPr>
                        <w:i/>
                        <w:w w:val="90"/>
                      </w:rPr>
                      <w:t>No.2</w:t>
                    </w:r>
                    <w:r>
                      <w:rPr>
                        <w:i/>
                        <w:spacing w:val="-7"/>
                        <w:w w:val="90"/>
                      </w:rPr>
                      <w:t xml:space="preserve"> </w:t>
                    </w:r>
                    <w:r>
                      <w:rPr>
                        <w:i/>
                        <w:w w:val="90"/>
                      </w:rPr>
                      <w:t>Oktober</w:t>
                    </w:r>
                    <w:r>
                      <w:rPr>
                        <w:i/>
                        <w:spacing w:val="-6"/>
                        <w:w w:val="90"/>
                      </w:rPr>
                      <w:t xml:space="preserve"> </w:t>
                    </w:r>
                    <w:r>
                      <w:rPr>
                        <w:i/>
                        <w:w w:val="90"/>
                      </w:rPr>
                      <w:t>2023</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6A2B6C60" wp14:editId="1EE99C15">
              <wp:simplePos x="0" y="0"/>
              <wp:positionH relativeFrom="page">
                <wp:posOffset>1068070</wp:posOffset>
              </wp:positionH>
              <wp:positionV relativeFrom="page">
                <wp:posOffset>457200</wp:posOffset>
              </wp:positionV>
              <wp:extent cx="1986280" cy="163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42CCD" w14:textId="77777777" w:rsidR="00296A98" w:rsidRDefault="00296A98" w:rsidP="00296A98">
                          <w:pPr>
                            <w:spacing w:line="221" w:lineRule="exact"/>
                            <w:ind w:left="20"/>
                            <w:rPr>
                              <w:b/>
                              <w:i/>
                            </w:rPr>
                          </w:pPr>
                          <w:r>
                            <w:rPr>
                              <w:b/>
                              <w:i/>
                              <w:w w:val="85"/>
                            </w:rPr>
                            <w:t>E-ISSN</w:t>
                          </w:r>
                          <w:r>
                            <w:rPr>
                              <w:b/>
                              <w:i/>
                              <w:spacing w:val="21"/>
                              <w:w w:val="85"/>
                            </w:rPr>
                            <w:t xml:space="preserve"> </w:t>
                          </w:r>
                          <w:r>
                            <w:rPr>
                              <w:b/>
                              <w:i/>
                              <w:w w:val="85"/>
                            </w:rPr>
                            <w:t>2685-8231</w:t>
                          </w:r>
                          <w:r>
                            <w:rPr>
                              <w:b/>
                              <w:i/>
                              <w:spacing w:val="24"/>
                              <w:w w:val="85"/>
                            </w:rPr>
                            <w:t xml:space="preserve"> </w:t>
                          </w:r>
                          <w:r>
                            <w:rPr>
                              <w:b/>
                              <w:i/>
                              <w:w w:val="85"/>
                            </w:rPr>
                            <w:t>dan</w:t>
                          </w:r>
                          <w:r>
                            <w:rPr>
                              <w:b/>
                              <w:i/>
                              <w:spacing w:val="22"/>
                              <w:w w:val="85"/>
                            </w:rPr>
                            <w:t xml:space="preserve"> </w:t>
                          </w:r>
                          <w:r>
                            <w:rPr>
                              <w:b/>
                              <w:i/>
                              <w:w w:val="85"/>
                            </w:rPr>
                            <w:t>p-ISSN</w:t>
                          </w:r>
                          <w:r>
                            <w:rPr>
                              <w:b/>
                              <w:i/>
                              <w:spacing w:val="21"/>
                              <w:w w:val="85"/>
                            </w:rPr>
                            <w:t xml:space="preserve"> </w:t>
                          </w:r>
                          <w:r>
                            <w:rPr>
                              <w:b/>
                              <w:i/>
                              <w:w w:val="85"/>
                            </w:rPr>
                            <w:t>2252-7354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B6C60" id="Text Box 1" o:spid="_x0000_s1027" type="#_x0000_t202" style="position:absolute;margin-left:84.1pt;margin-top:36pt;width:156.4pt;height:12.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26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" filled="f" stroked="f">
              <v:textbox inset="0,0,0,0">
                <w:txbxContent>
                  <w:p w14:paraId="2E642CCD" w14:textId="77777777" w:rsidR="00296A98" w:rsidRDefault="00296A98" w:rsidP="00296A98">
                    <w:pPr>
                      <w:spacing w:line="221" w:lineRule="exact"/>
                      <w:ind w:left="20"/>
                      <w:rPr>
                        <w:b/>
                        <w:i/>
                      </w:rPr>
                    </w:pPr>
                    <w:r>
                      <w:rPr>
                        <w:b/>
                        <w:i/>
                        <w:w w:val="85"/>
                      </w:rPr>
                      <w:t>E-ISSN</w:t>
                    </w:r>
                    <w:r>
                      <w:rPr>
                        <w:b/>
                        <w:i/>
                        <w:spacing w:val="21"/>
                        <w:w w:val="85"/>
                      </w:rPr>
                      <w:t xml:space="preserve"> </w:t>
                    </w:r>
                    <w:r>
                      <w:rPr>
                        <w:b/>
                        <w:i/>
                        <w:w w:val="85"/>
                      </w:rPr>
                      <w:t>2685-8231</w:t>
                    </w:r>
                    <w:r>
                      <w:rPr>
                        <w:b/>
                        <w:i/>
                        <w:spacing w:val="24"/>
                        <w:w w:val="85"/>
                      </w:rPr>
                      <w:t xml:space="preserve"> </w:t>
                    </w:r>
                    <w:r>
                      <w:rPr>
                        <w:b/>
                        <w:i/>
                        <w:w w:val="85"/>
                      </w:rPr>
                      <w:t>dan</w:t>
                    </w:r>
                    <w:r>
                      <w:rPr>
                        <w:b/>
                        <w:i/>
                        <w:spacing w:val="22"/>
                        <w:w w:val="85"/>
                      </w:rPr>
                      <w:t xml:space="preserve"> </w:t>
                    </w:r>
                    <w:r>
                      <w:rPr>
                        <w:b/>
                        <w:i/>
                        <w:w w:val="85"/>
                      </w:rPr>
                      <w:t>p-ISSN</w:t>
                    </w:r>
                    <w:r>
                      <w:rPr>
                        <w:b/>
                        <w:i/>
                        <w:spacing w:val="21"/>
                        <w:w w:val="85"/>
                      </w:rPr>
                      <w:t xml:space="preserve"> </w:t>
                    </w:r>
                    <w:r>
                      <w:rPr>
                        <w:b/>
                        <w:i/>
                        <w:w w:val="85"/>
                      </w:rPr>
                      <w:t>2252-7354</w:t>
                    </w:r>
                  </w:p>
                </w:txbxContent>
              </v:textbox>
              <w10:wrap anchorx="page" anchory="page"/>
            </v:shape>
          </w:pict>
        </mc:Fallback>
      </mc:AlternateContent>
    </w:r>
  </w:p>
  <w:p w14:paraId="32A8D9E9" w14:textId="09721D03" w:rsidR="00D75BDD" w:rsidRPr="00296A98" w:rsidRDefault="00D75BDD" w:rsidP="00296A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484"/>
    <w:multiLevelType w:val="hybridMultilevel"/>
    <w:tmpl w:val="F2AC4C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AC3BC1"/>
    <w:multiLevelType w:val="hybridMultilevel"/>
    <w:tmpl w:val="21E242F8"/>
    <w:lvl w:ilvl="0" w:tplc="2AC2BF8A">
      <w:start w:val="1"/>
      <w:numFmt w:val="decimal"/>
      <w:lvlText w:val="%1."/>
      <w:lvlJc w:val="left"/>
      <w:pPr>
        <w:ind w:left="2946"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715D84"/>
    <w:multiLevelType w:val="hybridMultilevel"/>
    <w:tmpl w:val="94BEDEC8"/>
    <w:lvl w:ilvl="0" w:tplc="23F4C9C0">
      <w:start w:val="1"/>
      <w:numFmt w:val="lowerLetter"/>
      <w:lvlText w:val="%1."/>
      <w:lvlJc w:val="left"/>
      <w:pPr>
        <w:ind w:left="720" w:hanging="360"/>
      </w:pPr>
      <w:rPr>
        <w:rFonts w:ascii="Times New Roman" w:hAnsi="Times New Roman" w:cs="Times New Roman"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A00DF3"/>
    <w:multiLevelType w:val="hybridMultilevel"/>
    <w:tmpl w:val="D142734E"/>
    <w:lvl w:ilvl="0" w:tplc="2AC2BF8A">
      <w:start w:val="1"/>
      <w:numFmt w:val="decimal"/>
      <w:lvlText w:val="%1."/>
      <w:lvlJc w:val="left"/>
      <w:pPr>
        <w:ind w:left="2946"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A7270A"/>
    <w:multiLevelType w:val="hybridMultilevel"/>
    <w:tmpl w:val="D3F85C80"/>
    <w:lvl w:ilvl="0" w:tplc="7BAE6288">
      <w:start w:val="1"/>
      <w:numFmt w:val="decimal"/>
      <w:lvlText w:val="%1."/>
      <w:lvlJc w:val="left"/>
      <w:pPr>
        <w:ind w:left="786" w:hanging="360"/>
      </w:pPr>
      <w:rPr>
        <w:b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15:restartNumberingAfterBreak="0">
    <w:nsid w:val="09C63508"/>
    <w:multiLevelType w:val="hybridMultilevel"/>
    <w:tmpl w:val="553EACE2"/>
    <w:lvl w:ilvl="0" w:tplc="AAB2ECE2">
      <w:start w:val="1"/>
      <w:numFmt w:val="lowerLetter"/>
      <w:pStyle w:val="heading4"/>
      <w:lvlText w:val="%1."/>
      <w:lvlJc w:val="left"/>
      <w:pPr>
        <w:ind w:left="1635" w:hanging="360"/>
      </w:pPr>
    </w:lvl>
    <w:lvl w:ilvl="1" w:tplc="1E8EA6CA">
      <w:start w:val="1"/>
      <w:numFmt w:val="decimal"/>
      <w:lvlText w:val="%2."/>
      <w:lvlJc w:val="left"/>
      <w:pPr>
        <w:ind w:left="2355" w:hanging="360"/>
      </w:pPr>
    </w:lvl>
    <w:lvl w:ilvl="2" w:tplc="0409001B">
      <w:start w:val="1"/>
      <w:numFmt w:val="lowerRoman"/>
      <w:lvlText w:val="%3."/>
      <w:lvlJc w:val="right"/>
      <w:pPr>
        <w:ind w:left="3075" w:hanging="180"/>
      </w:pPr>
    </w:lvl>
    <w:lvl w:ilvl="3" w:tplc="0409000F">
      <w:start w:val="1"/>
      <w:numFmt w:val="decimal"/>
      <w:lvlText w:val="%4."/>
      <w:lvlJc w:val="left"/>
      <w:pPr>
        <w:ind w:left="3795" w:hanging="360"/>
      </w:pPr>
    </w:lvl>
    <w:lvl w:ilvl="4" w:tplc="04090019">
      <w:start w:val="1"/>
      <w:numFmt w:val="lowerLetter"/>
      <w:lvlText w:val="%5."/>
      <w:lvlJc w:val="left"/>
      <w:pPr>
        <w:ind w:left="4515" w:hanging="360"/>
      </w:pPr>
    </w:lvl>
    <w:lvl w:ilvl="5" w:tplc="0409001B">
      <w:start w:val="1"/>
      <w:numFmt w:val="lowerRoman"/>
      <w:lvlText w:val="%6."/>
      <w:lvlJc w:val="right"/>
      <w:pPr>
        <w:ind w:left="5235" w:hanging="180"/>
      </w:pPr>
    </w:lvl>
    <w:lvl w:ilvl="6" w:tplc="0409000F">
      <w:start w:val="1"/>
      <w:numFmt w:val="decimal"/>
      <w:lvlText w:val="%7."/>
      <w:lvlJc w:val="left"/>
      <w:pPr>
        <w:ind w:left="5955" w:hanging="360"/>
      </w:pPr>
    </w:lvl>
    <w:lvl w:ilvl="7" w:tplc="04090019">
      <w:start w:val="1"/>
      <w:numFmt w:val="lowerLetter"/>
      <w:lvlText w:val="%8."/>
      <w:lvlJc w:val="left"/>
      <w:pPr>
        <w:ind w:left="6675" w:hanging="360"/>
      </w:pPr>
    </w:lvl>
    <w:lvl w:ilvl="8" w:tplc="0409001B">
      <w:start w:val="1"/>
      <w:numFmt w:val="lowerRoman"/>
      <w:lvlText w:val="%9."/>
      <w:lvlJc w:val="right"/>
      <w:pPr>
        <w:ind w:left="7395" w:hanging="180"/>
      </w:pPr>
    </w:lvl>
  </w:abstractNum>
  <w:abstractNum w:abstractNumId="6" w15:restartNumberingAfterBreak="0">
    <w:nsid w:val="0E335E1E"/>
    <w:multiLevelType w:val="hybridMultilevel"/>
    <w:tmpl w:val="F710C0F8"/>
    <w:lvl w:ilvl="0" w:tplc="A84C1326">
      <w:start w:val="1"/>
      <w:numFmt w:val="upperRoman"/>
      <w:lvlText w:val="%1."/>
      <w:lvlJc w:val="left"/>
      <w:pPr>
        <w:ind w:left="822" w:hanging="720"/>
      </w:pPr>
      <w:rPr>
        <w:rFonts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7" w15:restartNumberingAfterBreak="0">
    <w:nsid w:val="0F1F45B8"/>
    <w:multiLevelType w:val="hybridMultilevel"/>
    <w:tmpl w:val="AF68A89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141A6C25"/>
    <w:multiLevelType w:val="hybridMultilevel"/>
    <w:tmpl w:val="438CD79C"/>
    <w:lvl w:ilvl="0" w:tplc="2AC2BF8A">
      <w:start w:val="1"/>
      <w:numFmt w:val="decimal"/>
      <w:lvlText w:val="%1."/>
      <w:lvlJc w:val="left"/>
      <w:pPr>
        <w:ind w:left="2946"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E95D8B"/>
    <w:multiLevelType w:val="hybridMultilevel"/>
    <w:tmpl w:val="C19AD578"/>
    <w:lvl w:ilvl="0" w:tplc="0421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209E7B0D"/>
    <w:multiLevelType w:val="hybridMultilevel"/>
    <w:tmpl w:val="E348E428"/>
    <w:lvl w:ilvl="0" w:tplc="0421000F">
      <w:start w:val="1"/>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940F79"/>
    <w:multiLevelType w:val="hybridMultilevel"/>
    <w:tmpl w:val="7FDCB924"/>
    <w:lvl w:ilvl="0" w:tplc="F3081856">
      <w:start w:val="1"/>
      <w:numFmt w:val="lowerLetter"/>
      <w:lvlText w:val="%1."/>
      <w:lvlJc w:val="left"/>
      <w:pPr>
        <w:ind w:left="3666"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DE58FD"/>
    <w:multiLevelType w:val="hybridMultilevel"/>
    <w:tmpl w:val="39D275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BDF33DD"/>
    <w:multiLevelType w:val="hybridMultilevel"/>
    <w:tmpl w:val="8692FC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D9605F7"/>
    <w:multiLevelType w:val="hybridMultilevel"/>
    <w:tmpl w:val="C4E4EAE6"/>
    <w:lvl w:ilvl="0" w:tplc="FA146DDE">
      <w:start w:val="1"/>
      <w:numFmt w:val="lowerLetter"/>
      <w:lvlText w:val="%1."/>
      <w:lvlJc w:val="left"/>
      <w:pPr>
        <w:ind w:left="1996" w:hanging="360"/>
      </w:pPr>
      <w:rPr>
        <w:i w:val="0"/>
      </w:r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start w:val="1"/>
      <w:numFmt w:val="lowerRoman"/>
      <w:lvlText w:val="%9."/>
      <w:lvlJc w:val="right"/>
      <w:pPr>
        <w:ind w:left="7756" w:hanging="180"/>
      </w:pPr>
    </w:lvl>
  </w:abstractNum>
  <w:abstractNum w:abstractNumId="15" w15:restartNumberingAfterBreak="0">
    <w:nsid w:val="2DA97561"/>
    <w:multiLevelType w:val="hybridMultilevel"/>
    <w:tmpl w:val="E3109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225DCB"/>
    <w:multiLevelType w:val="hybridMultilevel"/>
    <w:tmpl w:val="21BEB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C7D61"/>
    <w:multiLevelType w:val="hybridMultilevel"/>
    <w:tmpl w:val="581C81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7381543"/>
    <w:multiLevelType w:val="multilevel"/>
    <w:tmpl w:val="CEF65A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9" w15:restartNumberingAfterBreak="0">
    <w:nsid w:val="47A96F41"/>
    <w:multiLevelType w:val="hybridMultilevel"/>
    <w:tmpl w:val="E0EC5AD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2AC2BF8A">
      <w:start w:val="1"/>
      <w:numFmt w:val="decimal"/>
      <w:lvlText w:val="%4."/>
      <w:lvlJc w:val="left"/>
      <w:pPr>
        <w:ind w:left="2946" w:hanging="360"/>
      </w:pPr>
      <w:rPr>
        <w:i w:val="0"/>
        <w:iCs/>
      </w:rPr>
    </w:lvl>
    <w:lvl w:ilvl="4" w:tplc="F3081856">
      <w:start w:val="1"/>
      <w:numFmt w:val="lowerLetter"/>
      <w:lvlText w:val="%5."/>
      <w:lvlJc w:val="left"/>
      <w:pPr>
        <w:ind w:left="3666" w:hanging="360"/>
      </w:pPr>
      <w:rPr>
        <w:i w:val="0"/>
        <w:iCs/>
      </w:r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0" w15:restartNumberingAfterBreak="0">
    <w:nsid w:val="4DD94190"/>
    <w:multiLevelType w:val="hybridMultilevel"/>
    <w:tmpl w:val="9D042D6C"/>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1" w15:restartNumberingAfterBreak="0">
    <w:nsid w:val="4F7F072D"/>
    <w:multiLevelType w:val="hybridMultilevel"/>
    <w:tmpl w:val="72823FD8"/>
    <w:lvl w:ilvl="0" w:tplc="0421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2" w15:restartNumberingAfterBreak="0">
    <w:nsid w:val="4F8C7D32"/>
    <w:multiLevelType w:val="hybridMultilevel"/>
    <w:tmpl w:val="AF68A89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541D2A67"/>
    <w:multiLevelType w:val="hybridMultilevel"/>
    <w:tmpl w:val="C03EB41E"/>
    <w:lvl w:ilvl="0" w:tplc="F3081856">
      <w:start w:val="1"/>
      <w:numFmt w:val="lowerLetter"/>
      <w:lvlText w:val="%1."/>
      <w:lvlJc w:val="left"/>
      <w:pPr>
        <w:ind w:left="3666"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97F1A4D"/>
    <w:multiLevelType w:val="hybridMultilevel"/>
    <w:tmpl w:val="462EC7EA"/>
    <w:lvl w:ilvl="0" w:tplc="0421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15:restartNumberingAfterBreak="0">
    <w:nsid w:val="5BC610B8"/>
    <w:multiLevelType w:val="hybridMultilevel"/>
    <w:tmpl w:val="8C74C0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3DF372B"/>
    <w:multiLevelType w:val="hybridMultilevel"/>
    <w:tmpl w:val="D3F85C80"/>
    <w:lvl w:ilvl="0" w:tplc="7BAE6288">
      <w:start w:val="1"/>
      <w:numFmt w:val="decimal"/>
      <w:lvlText w:val="%1."/>
      <w:lvlJc w:val="left"/>
      <w:pPr>
        <w:ind w:left="786" w:hanging="360"/>
      </w:pPr>
      <w:rPr>
        <w:b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652F7F47"/>
    <w:multiLevelType w:val="hybridMultilevel"/>
    <w:tmpl w:val="D340C434"/>
    <w:lvl w:ilvl="0" w:tplc="39A26E3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15:restartNumberingAfterBreak="0">
    <w:nsid w:val="67877B35"/>
    <w:multiLevelType w:val="hybridMultilevel"/>
    <w:tmpl w:val="936E749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67D812B9"/>
    <w:multiLevelType w:val="hybridMultilevel"/>
    <w:tmpl w:val="ABA8C250"/>
    <w:lvl w:ilvl="0" w:tplc="EE1424B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0" w15:restartNumberingAfterBreak="0">
    <w:nsid w:val="68DE5775"/>
    <w:multiLevelType w:val="hybridMultilevel"/>
    <w:tmpl w:val="FACA9B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AD70EA9"/>
    <w:multiLevelType w:val="hybridMultilevel"/>
    <w:tmpl w:val="1D4688A8"/>
    <w:lvl w:ilvl="0" w:tplc="F3081856">
      <w:start w:val="1"/>
      <w:numFmt w:val="lowerLetter"/>
      <w:lvlText w:val="%1."/>
      <w:lvlJc w:val="left"/>
      <w:pPr>
        <w:ind w:left="3666"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CB22DB1"/>
    <w:multiLevelType w:val="hybridMultilevel"/>
    <w:tmpl w:val="1E7A8AF6"/>
    <w:lvl w:ilvl="0" w:tplc="F3081856">
      <w:start w:val="1"/>
      <w:numFmt w:val="lowerLetter"/>
      <w:lvlText w:val="%1."/>
      <w:lvlJc w:val="left"/>
      <w:pPr>
        <w:ind w:left="3666"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369566A"/>
    <w:multiLevelType w:val="hybridMultilevel"/>
    <w:tmpl w:val="CB9A642E"/>
    <w:lvl w:ilvl="0" w:tplc="141861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4F06FB4"/>
    <w:multiLevelType w:val="hybridMultilevel"/>
    <w:tmpl w:val="8CAAE0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8"/>
  </w:num>
  <w:num w:numId="2">
    <w:abstractNumId w:val="34"/>
  </w:num>
  <w:num w:numId="3">
    <w:abstractNumId w:val="2"/>
  </w:num>
  <w:num w:numId="4">
    <w:abstractNumId w:val="17"/>
  </w:num>
  <w:num w:numId="5">
    <w:abstractNumId w:val="0"/>
  </w:num>
  <w:num w:numId="6">
    <w:abstractNumId w:val="10"/>
  </w:num>
  <w:num w:numId="7">
    <w:abstractNumId w:val="30"/>
  </w:num>
  <w:num w:numId="8">
    <w:abstractNumId w:val="13"/>
  </w:num>
  <w:num w:numId="9">
    <w:abstractNumId w:val="28"/>
  </w:num>
  <w:num w:numId="10">
    <w:abstractNumId w:val="29"/>
  </w:num>
  <w:num w:numId="11">
    <w:abstractNumId w:val="25"/>
  </w:num>
  <w:num w:numId="12">
    <w:abstractNumId w:val="15"/>
  </w:num>
  <w:num w:numId="13">
    <w:abstractNumId w:val="33"/>
  </w:num>
  <w:num w:numId="14">
    <w:abstractNumId w:val="27"/>
  </w:num>
  <w:num w:numId="15">
    <w:abstractNumId w:val="16"/>
  </w:num>
  <w:num w:numId="16">
    <w:abstractNumId w:val="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
  </w:num>
  <w:num w:numId="22">
    <w:abstractNumId w:val="3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1"/>
  </w:num>
  <w:num w:numId="32">
    <w:abstractNumId w:val="24"/>
  </w:num>
  <w:num w:numId="33">
    <w:abstractNumId w:val="9"/>
  </w:num>
  <w:num w:numId="34">
    <w:abstractNumId w:val="4"/>
  </w:num>
  <w:num w:numId="35">
    <w:abstractNumId w:val="9"/>
  </w:num>
  <w:num w:numId="36">
    <w:abstractNumId w:val="23"/>
  </w:num>
  <w:num w:numId="37">
    <w:abstractNumId w:val="11"/>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98"/>
    <w:rsid w:val="0000361C"/>
    <w:rsid w:val="000137F6"/>
    <w:rsid w:val="00021B37"/>
    <w:rsid w:val="00025D2F"/>
    <w:rsid w:val="000308EE"/>
    <w:rsid w:val="000635ED"/>
    <w:rsid w:val="00070717"/>
    <w:rsid w:val="0007182A"/>
    <w:rsid w:val="00073B85"/>
    <w:rsid w:val="000D5567"/>
    <w:rsid w:val="000F2C9E"/>
    <w:rsid w:val="0010103F"/>
    <w:rsid w:val="00104326"/>
    <w:rsid w:val="00104BA5"/>
    <w:rsid w:val="001063B5"/>
    <w:rsid w:val="001066C9"/>
    <w:rsid w:val="00114B84"/>
    <w:rsid w:val="00125627"/>
    <w:rsid w:val="00131A20"/>
    <w:rsid w:val="00144123"/>
    <w:rsid w:val="00145E62"/>
    <w:rsid w:val="00151CBD"/>
    <w:rsid w:val="00152E8F"/>
    <w:rsid w:val="001537CC"/>
    <w:rsid w:val="00154698"/>
    <w:rsid w:val="00154A65"/>
    <w:rsid w:val="00160283"/>
    <w:rsid w:val="0016782A"/>
    <w:rsid w:val="00171B54"/>
    <w:rsid w:val="0017274C"/>
    <w:rsid w:val="001A1E22"/>
    <w:rsid w:val="001B39A0"/>
    <w:rsid w:val="001B47B0"/>
    <w:rsid w:val="001B60ED"/>
    <w:rsid w:val="001C1960"/>
    <w:rsid w:val="001C45D8"/>
    <w:rsid w:val="001C6621"/>
    <w:rsid w:val="001D615A"/>
    <w:rsid w:val="001E107C"/>
    <w:rsid w:val="00224970"/>
    <w:rsid w:val="00225E7C"/>
    <w:rsid w:val="00266655"/>
    <w:rsid w:val="00272B1C"/>
    <w:rsid w:val="00283840"/>
    <w:rsid w:val="002841FD"/>
    <w:rsid w:val="002875CC"/>
    <w:rsid w:val="00296A98"/>
    <w:rsid w:val="002B4FE6"/>
    <w:rsid w:val="002D7357"/>
    <w:rsid w:val="002E4EE9"/>
    <w:rsid w:val="002F0F10"/>
    <w:rsid w:val="002F2CD2"/>
    <w:rsid w:val="0030155E"/>
    <w:rsid w:val="00302193"/>
    <w:rsid w:val="003039DF"/>
    <w:rsid w:val="00337A3E"/>
    <w:rsid w:val="00344E29"/>
    <w:rsid w:val="00374E7B"/>
    <w:rsid w:val="00385CB8"/>
    <w:rsid w:val="00395831"/>
    <w:rsid w:val="003A19C3"/>
    <w:rsid w:val="003A23CB"/>
    <w:rsid w:val="003B4B87"/>
    <w:rsid w:val="003C5A66"/>
    <w:rsid w:val="003D0787"/>
    <w:rsid w:val="003D3805"/>
    <w:rsid w:val="003F65CE"/>
    <w:rsid w:val="004079B1"/>
    <w:rsid w:val="00425091"/>
    <w:rsid w:val="004431A5"/>
    <w:rsid w:val="00444613"/>
    <w:rsid w:val="0044578D"/>
    <w:rsid w:val="00462F5A"/>
    <w:rsid w:val="00473881"/>
    <w:rsid w:val="004747E5"/>
    <w:rsid w:val="00474EC0"/>
    <w:rsid w:val="00487257"/>
    <w:rsid w:val="004A2AC5"/>
    <w:rsid w:val="004A484E"/>
    <w:rsid w:val="004A7FC0"/>
    <w:rsid w:val="0050406E"/>
    <w:rsid w:val="00516A96"/>
    <w:rsid w:val="005519F8"/>
    <w:rsid w:val="00562451"/>
    <w:rsid w:val="005665BE"/>
    <w:rsid w:val="005767AD"/>
    <w:rsid w:val="00591C9C"/>
    <w:rsid w:val="005A0514"/>
    <w:rsid w:val="005A258C"/>
    <w:rsid w:val="005B51A3"/>
    <w:rsid w:val="005C09A4"/>
    <w:rsid w:val="005E1F76"/>
    <w:rsid w:val="005E5C90"/>
    <w:rsid w:val="005E6FEB"/>
    <w:rsid w:val="006104C6"/>
    <w:rsid w:val="00615F61"/>
    <w:rsid w:val="00632858"/>
    <w:rsid w:val="00655925"/>
    <w:rsid w:val="00673B1A"/>
    <w:rsid w:val="006818D1"/>
    <w:rsid w:val="00693801"/>
    <w:rsid w:val="006C15C3"/>
    <w:rsid w:val="006D46E6"/>
    <w:rsid w:val="006D6844"/>
    <w:rsid w:val="006E33BE"/>
    <w:rsid w:val="006F0FF6"/>
    <w:rsid w:val="006F1BE6"/>
    <w:rsid w:val="00706437"/>
    <w:rsid w:val="007240BE"/>
    <w:rsid w:val="007356C6"/>
    <w:rsid w:val="00761C57"/>
    <w:rsid w:val="007722D8"/>
    <w:rsid w:val="007B658D"/>
    <w:rsid w:val="007D7BB8"/>
    <w:rsid w:val="007F74A5"/>
    <w:rsid w:val="007F7C30"/>
    <w:rsid w:val="00801F2A"/>
    <w:rsid w:val="0080315B"/>
    <w:rsid w:val="008074B0"/>
    <w:rsid w:val="00807909"/>
    <w:rsid w:val="008160A5"/>
    <w:rsid w:val="00827E57"/>
    <w:rsid w:val="0083654C"/>
    <w:rsid w:val="00844265"/>
    <w:rsid w:val="00847AE0"/>
    <w:rsid w:val="0085189B"/>
    <w:rsid w:val="008553E4"/>
    <w:rsid w:val="00857C44"/>
    <w:rsid w:val="008636E0"/>
    <w:rsid w:val="00876DB1"/>
    <w:rsid w:val="008901B8"/>
    <w:rsid w:val="00893630"/>
    <w:rsid w:val="008B4355"/>
    <w:rsid w:val="008F3BD3"/>
    <w:rsid w:val="00912B32"/>
    <w:rsid w:val="00914FD5"/>
    <w:rsid w:val="009202C3"/>
    <w:rsid w:val="00931AB5"/>
    <w:rsid w:val="009576B9"/>
    <w:rsid w:val="00964E25"/>
    <w:rsid w:val="009730B6"/>
    <w:rsid w:val="00980A18"/>
    <w:rsid w:val="009E57F7"/>
    <w:rsid w:val="009F00B7"/>
    <w:rsid w:val="009F15CD"/>
    <w:rsid w:val="00A01729"/>
    <w:rsid w:val="00A116C8"/>
    <w:rsid w:val="00A2434E"/>
    <w:rsid w:val="00A25C2F"/>
    <w:rsid w:val="00A30BBF"/>
    <w:rsid w:val="00A35D04"/>
    <w:rsid w:val="00A53A98"/>
    <w:rsid w:val="00A648ED"/>
    <w:rsid w:val="00A653D8"/>
    <w:rsid w:val="00A7305B"/>
    <w:rsid w:val="00A90CFE"/>
    <w:rsid w:val="00A91B9B"/>
    <w:rsid w:val="00A9393B"/>
    <w:rsid w:val="00AB448C"/>
    <w:rsid w:val="00AC4CD2"/>
    <w:rsid w:val="00AD5CFA"/>
    <w:rsid w:val="00B01CC2"/>
    <w:rsid w:val="00B02F06"/>
    <w:rsid w:val="00B055AC"/>
    <w:rsid w:val="00B159BC"/>
    <w:rsid w:val="00B37BE0"/>
    <w:rsid w:val="00B47DCC"/>
    <w:rsid w:val="00B53D6D"/>
    <w:rsid w:val="00B64778"/>
    <w:rsid w:val="00BA12AA"/>
    <w:rsid w:val="00BC26F7"/>
    <w:rsid w:val="00BD3581"/>
    <w:rsid w:val="00C018FE"/>
    <w:rsid w:val="00C1516B"/>
    <w:rsid w:val="00C17EE7"/>
    <w:rsid w:val="00C259F7"/>
    <w:rsid w:val="00C2730F"/>
    <w:rsid w:val="00C31ACF"/>
    <w:rsid w:val="00C35234"/>
    <w:rsid w:val="00C40E98"/>
    <w:rsid w:val="00C75503"/>
    <w:rsid w:val="00C86395"/>
    <w:rsid w:val="00CA758D"/>
    <w:rsid w:val="00CB1047"/>
    <w:rsid w:val="00CB7A98"/>
    <w:rsid w:val="00CC1CDE"/>
    <w:rsid w:val="00CC2CB3"/>
    <w:rsid w:val="00CD2B42"/>
    <w:rsid w:val="00CD4B2C"/>
    <w:rsid w:val="00CE2F01"/>
    <w:rsid w:val="00CF631C"/>
    <w:rsid w:val="00D042D9"/>
    <w:rsid w:val="00D200C8"/>
    <w:rsid w:val="00D3329B"/>
    <w:rsid w:val="00D41922"/>
    <w:rsid w:val="00D64C19"/>
    <w:rsid w:val="00D75835"/>
    <w:rsid w:val="00D75BDD"/>
    <w:rsid w:val="00D85854"/>
    <w:rsid w:val="00D868D1"/>
    <w:rsid w:val="00DA1AB7"/>
    <w:rsid w:val="00DA1EC2"/>
    <w:rsid w:val="00DB0120"/>
    <w:rsid w:val="00DB1A92"/>
    <w:rsid w:val="00DC0923"/>
    <w:rsid w:val="00DC6B9A"/>
    <w:rsid w:val="00DD65D7"/>
    <w:rsid w:val="00E0211D"/>
    <w:rsid w:val="00E079C2"/>
    <w:rsid w:val="00E208FB"/>
    <w:rsid w:val="00E22ABD"/>
    <w:rsid w:val="00E23D51"/>
    <w:rsid w:val="00E52F8D"/>
    <w:rsid w:val="00E744E2"/>
    <w:rsid w:val="00E74C0A"/>
    <w:rsid w:val="00E8537F"/>
    <w:rsid w:val="00EA48DE"/>
    <w:rsid w:val="00EC48ED"/>
    <w:rsid w:val="00EC7914"/>
    <w:rsid w:val="00ED3BD8"/>
    <w:rsid w:val="00EF16FB"/>
    <w:rsid w:val="00EF31F3"/>
    <w:rsid w:val="00F0347A"/>
    <w:rsid w:val="00F1059F"/>
    <w:rsid w:val="00F12407"/>
    <w:rsid w:val="00F12A09"/>
    <w:rsid w:val="00F872E8"/>
    <w:rsid w:val="00F9237C"/>
    <w:rsid w:val="00FB0864"/>
    <w:rsid w:val="00FE051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CAC92"/>
  <w15:docId w15:val="{3FF733C2-5A1E-4D5C-AD08-A88605AC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0">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0"/>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2875CC"/>
    <w:rPr>
      <w:color w:val="0000FF" w:themeColor="hyperlink"/>
      <w:u w:val="single"/>
    </w:rPr>
  </w:style>
  <w:style w:type="paragraph" w:styleId="ListParagraph">
    <w:name w:val="List Paragraph"/>
    <w:basedOn w:val="Normal"/>
    <w:link w:val="ListParagraphChar"/>
    <w:uiPriority w:val="34"/>
    <w:qFormat/>
    <w:rsid w:val="005665BE"/>
    <w:pPr>
      <w:spacing w:after="160" w:line="259"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8636E0"/>
    <w:pPr>
      <w:tabs>
        <w:tab w:val="center" w:pos="4513"/>
        <w:tab w:val="right" w:pos="9026"/>
      </w:tabs>
    </w:pPr>
  </w:style>
  <w:style w:type="character" w:customStyle="1" w:styleId="HeaderChar">
    <w:name w:val="Header Char"/>
    <w:basedOn w:val="DefaultParagraphFont"/>
    <w:link w:val="Header"/>
    <w:uiPriority w:val="99"/>
    <w:rsid w:val="008636E0"/>
  </w:style>
  <w:style w:type="paragraph" w:styleId="Footer">
    <w:name w:val="footer"/>
    <w:basedOn w:val="Normal"/>
    <w:link w:val="FooterChar"/>
    <w:uiPriority w:val="99"/>
    <w:unhideWhenUsed/>
    <w:rsid w:val="008636E0"/>
    <w:pPr>
      <w:tabs>
        <w:tab w:val="center" w:pos="4513"/>
        <w:tab w:val="right" w:pos="9026"/>
      </w:tabs>
    </w:pPr>
  </w:style>
  <w:style w:type="character" w:customStyle="1" w:styleId="FooterChar">
    <w:name w:val="Footer Char"/>
    <w:basedOn w:val="DefaultParagraphFont"/>
    <w:link w:val="Footer"/>
    <w:uiPriority w:val="99"/>
    <w:rsid w:val="008636E0"/>
  </w:style>
  <w:style w:type="table" w:styleId="TableGrid">
    <w:name w:val="Table Grid"/>
    <w:basedOn w:val="TableNormal"/>
    <w:uiPriority w:val="59"/>
    <w:rsid w:val="00C27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E98"/>
    <w:rPr>
      <w:rFonts w:eastAsia="Calibri"/>
      <w:sz w:val="24"/>
      <w:szCs w:val="22"/>
    </w:rPr>
  </w:style>
  <w:style w:type="character" w:customStyle="1" w:styleId="ListParagraphChar">
    <w:name w:val="List Paragraph Char"/>
    <w:basedOn w:val="DefaultParagraphFont"/>
    <w:link w:val="ListParagraph"/>
    <w:uiPriority w:val="34"/>
    <w:locked/>
    <w:rsid w:val="00C40E98"/>
    <w:rPr>
      <w:rFonts w:asciiTheme="minorHAnsi" w:eastAsiaTheme="minorHAnsi" w:hAnsiTheme="minorHAnsi" w:cstheme="minorBidi"/>
      <w:sz w:val="22"/>
      <w:szCs w:val="22"/>
      <w:lang w:val="id-ID"/>
    </w:rPr>
  </w:style>
  <w:style w:type="paragraph" w:customStyle="1" w:styleId="Paragraph">
    <w:name w:val="Paragraph"/>
    <w:basedOn w:val="Normal"/>
    <w:link w:val="ParagraphChar"/>
    <w:qFormat/>
    <w:rsid w:val="00144123"/>
    <w:pPr>
      <w:keepNext/>
      <w:adjustRightInd w:val="0"/>
      <w:snapToGrid w:val="0"/>
      <w:ind w:firstLine="284"/>
      <w:contextualSpacing/>
      <w:jc w:val="both"/>
      <w:textboxTightWrap w:val="allLines"/>
    </w:pPr>
    <w:rPr>
      <w:lang w:eastAsia="en-ID"/>
    </w:rPr>
  </w:style>
  <w:style w:type="character" w:customStyle="1" w:styleId="ParagraphChar">
    <w:name w:val="Paragraph Char"/>
    <w:basedOn w:val="DefaultParagraphFont"/>
    <w:link w:val="Paragraph"/>
    <w:rsid w:val="00144123"/>
    <w:rPr>
      <w:lang w:eastAsia="en-ID"/>
    </w:rPr>
  </w:style>
  <w:style w:type="character" w:customStyle="1" w:styleId="heading4Char0">
    <w:name w:val="heading4 Char"/>
    <w:basedOn w:val="DefaultParagraphFont"/>
    <w:link w:val="heading4"/>
    <w:locked/>
    <w:rsid w:val="00144123"/>
    <w:rPr>
      <w:rFonts w:ascii="Cambria" w:eastAsia="Cambria" w:hAnsi="Cambria" w:cs="Cambria"/>
      <w:color w:val="000000" w:themeColor="text1"/>
      <w:sz w:val="24"/>
      <w:szCs w:val="22"/>
    </w:rPr>
  </w:style>
  <w:style w:type="paragraph" w:customStyle="1" w:styleId="heading4">
    <w:name w:val="heading4"/>
    <w:basedOn w:val="Heading40"/>
    <w:link w:val="heading4Char0"/>
    <w:qFormat/>
    <w:rsid w:val="00144123"/>
    <w:pPr>
      <w:keepLines/>
      <w:widowControl w:val="0"/>
      <w:numPr>
        <w:ilvl w:val="0"/>
        <w:numId w:val="19"/>
      </w:numPr>
      <w:tabs>
        <w:tab w:val="left" w:pos="567"/>
      </w:tabs>
      <w:spacing w:before="0" w:after="0" w:line="480" w:lineRule="auto"/>
      <w:contextualSpacing/>
      <w:jc w:val="both"/>
    </w:pPr>
    <w:rPr>
      <w:rFonts w:ascii="Cambria" w:eastAsia="Cambria" w:hAnsi="Cambria" w:cs="Cambria"/>
      <w:b w:val="0"/>
      <w:bCs w:val="0"/>
      <w:color w:val="000000" w:themeColor="text1"/>
      <w:sz w:val="24"/>
      <w:szCs w:val="22"/>
    </w:rPr>
  </w:style>
  <w:style w:type="character" w:customStyle="1" w:styleId="y2iqfc">
    <w:name w:val="y2iqfc"/>
    <w:basedOn w:val="DefaultParagraphFont"/>
    <w:rsid w:val="005E6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05742">
      <w:bodyDiv w:val="1"/>
      <w:marLeft w:val="0"/>
      <w:marRight w:val="0"/>
      <w:marTop w:val="0"/>
      <w:marBottom w:val="0"/>
      <w:divBdr>
        <w:top w:val="none" w:sz="0" w:space="0" w:color="auto"/>
        <w:left w:val="none" w:sz="0" w:space="0" w:color="auto"/>
        <w:bottom w:val="none" w:sz="0" w:space="0" w:color="auto"/>
        <w:right w:val="none" w:sz="0" w:space="0" w:color="auto"/>
      </w:divBdr>
      <w:divsChild>
        <w:div w:id="637227238">
          <w:marLeft w:val="0"/>
          <w:marRight w:val="0"/>
          <w:marTop w:val="0"/>
          <w:marBottom w:val="0"/>
          <w:divBdr>
            <w:top w:val="none" w:sz="0" w:space="0" w:color="auto"/>
            <w:left w:val="none" w:sz="0" w:space="0" w:color="auto"/>
            <w:bottom w:val="none" w:sz="0" w:space="0" w:color="auto"/>
            <w:right w:val="none" w:sz="0" w:space="0" w:color="auto"/>
          </w:divBdr>
        </w:div>
        <w:div w:id="650212262">
          <w:marLeft w:val="0"/>
          <w:marRight w:val="0"/>
          <w:marTop w:val="0"/>
          <w:marBottom w:val="0"/>
          <w:divBdr>
            <w:top w:val="none" w:sz="0" w:space="0" w:color="auto"/>
            <w:left w:val="none" w:sz="0" w:space="0" w:color="auto"/>
            <w:bottom w:val="none" w:sz="0" w:space="0" w:color="auto"/>
            <w:right w:val="none" w:sz="0" w:space="0" w:color="auto"/>
          </w:divBdr>
        </w:div>
        <w:div w:id="1424912200">
          <w:marLeft w:val="0"/>
          <w:marRight w:val="0"/>
          <w:marTop w:val="0"/>
          <w:marBottom w:val="0"/>
          <w:divBdr>
            <w:top w:val="none" w:sz="0" w:space="0" w:color="auto"/>
            <w:left w:val="none" w:sz="0" w:space="0" w:color="auto"/>
            <w:bottom w:val="none" w:sz="0" w:space="0" w:color="auto"/>
            <w:right w:val="none" w:sz="0" w:space="0" w:color="auto"/>
          </w:divBdr>
        </w:div>
        <w:div w:id="1461725911">
          <w:marLeft w:val="0"/>
          <w:marRight w:val="0"/>
          <w:marTop w:val="0"/>
          <w:marBottom w:val="0"/>
          <w:divBdr>
            <w:top w:val="none" w:sz="0" w:space="0" w:color="auto"/>
            <w:left w:val="none" w:sz="0" w:space="0" w:color="auto"/>
            <w:bottom w:val="none" w:sz="0" w:space="0" w:color="auto"/>
            <w:right w:val="none" w:sz="0" w:space="0" w:color="auto"/>
          </w:divBdr>
        </w:div>
        <w:div w:id="119078974">
          <w:marLeft w:val="0"/>
          <w:marRight w:val="0"/>
          <w:marTop w:val="0"/>
          <w:marBottom w:val="0"/>
          <w:divBdr>
            <w:top w:val="none" w:sz="0" w:space="0" w:color="auto"/>
            <w:left w:val="none" w:sz="0" w:space="0" w:color="auto"/>
            <w:bottom w:val="none" w:sz="0" w:space="0" w:color="auto"/>
            <w:right w:val="none" w:sz="0" w:space="0" w:color="auto"/>
          </w:divBdr>
        </w:div>
        <w:div w:id="1623878998">
          <w:marLeft w:val="0"/>
          <w:marRight w:val="0"/>
          <w:marTop w:val="0"/>
          <w:marBottom w:val="0"/>
          <w:divBdr>
            <w:top w:val="none" w:sz="0" w:space="0" w:color="auto"/>
            <w:left w:val="none" w:sz="0" w:space="0" w:color="auto"/>
            <w:bottom w:val="none" w:sz="0" w:space="0" w:color="auto"/>
            <w:right w:val="none" w:sz="0" w:space="0" w:color="auto"/>
          </w:divBdr>
        </w:div>
        <w:div w:id="591544856">
          <w:marLeft w:val="0"/>
          <w:marRight w:val="0"/>
          <w:marTop w:val="0"/>
          <w:marBottom w:val="0"/>
          <w:divBdr>
            <w:top w:val="none" w:sz="0" w:space="0" w:color="auto"/>
            <w:left w:val="none" w:sz="0" w:space="0" w:color="auto"/>
            <w:bottom w:val="none" w:sz="0" w:space="0" w:color="auto"/>
            <w:right w:val="none" w:sz="0" w:space="0" w:color="auto"/>
          </w:divBdr>
        </w:div>
        <w:div w:id="1071542449">
          <w:marLeft w:val="0"/>
          <w:marRight w:val="0"/>
          <w:marTop w:val="0"/>
          <w:marBottom w:val="0"/>
          <w:divBdr>
            <w:top w:val="none" w:sz="0" w:space="0" w:color="auto"/>
            <w:left w:val="none" w:sz="0" w:space="0" w:color="auto"/>
            <w:bottom w:val="none" w:sz="0" w:space="0" w:color="auto"/>
            <w:right w:val="none" w:sz="0" w:space="0" w:color="auto"/>
          </w:divBdr>
        </w:div>
        <w:div w:id="1771702736">
          <w:marLeft w:val="0"/>
          <w:marRight w:val="0"/>
          <w:marTop w:val="0"/>
          <w:marBottom w:val="0"/>
          <w:divBdr>
            <w:top w:val="none" w:sz="0" w:space="0" w:color="auto"/>
            <w:left w:val="none" w:sz="0" w:space="0" w:color="auto"/>
            <w:bottom w:val="none" w:sz="0" w:space="0" w:color="auto"/>
            <w:right w:val="none" w:sz="0" w:space="0" w:color="auto"/>
          </w:divBdr>
        </w:div>
        <w:div w:id="2076932696">
          <w:marLeft w:val="0"/>
          <w:marRight w:val="0"/>
          <w:marTop w:val="0"/>
          <w:marBottom w:val="0"/>
          <w:divBdr>
            <w:top w:val="none" w:sz="0" w:space="0" w:color="auto"/>
            <w:left w:val="none" w:sz="0" w:space="0" w:color="auto"/>
            <w:bottom w:val="none" w:sz="0" w:space="0" w:color="auto"/>
            <w:right w:val="none" w:sz="0" w:space="0" w:color="auto"/>
          </w:divBdr>
        </w:div>
        <w:div w:id="1088431451">
          <w:marLeft w:val="0"/>
          <w:marRight w:val="0"/>
          <w:marTop w:val="0"/>
          <w:marBottom w:val="0"/>
          <w:divBdr>
            <w:top w:val="none" w:sz="0" w:space="0" w:color="auto"/>
            <w:left w:val="none" w:sz="0" w:space="0" w:color="auto"/>
            <w:bottom w:val="none" w:sz="0" w:space="0" w:color="auto"/>
            <w:right w:val="none" w:sz="0" w:space="0" w:color="auto"/>
          </w:divBdr>
        </w:div>
        <w:div w:id="720128501">
          <w:marLeft w:val="0"/>
          <w:marRight w:val="0"/>
          <w:marTop w:val="0"/>
          <w:marBottom w:val="0"/>
          <w:divBdr>
            <w:top w:val="none" w:sz="0" w:space="0" w:color="auto"/>
            <w:left w:val="none" w:sz="0" w:space="0" w:color="auto"/>
            <w:bottom w:val="none" w:sz="0" w:space="0" w:color="auto"/>
            <w:right w:val="none" w:sz="0" w:space="0" w:color="auto"/>
          </w:divBdr>
        </w:div>
        <w:div w:id="1507011178">
          <w:marLeft w:val="0"/>
          <w:marRight w:val="0"/>
          <w:marTop w:val="0"/>
          <w:marBottom w:val="0"/>
          <w:divBdr>
            <w:top w:val="none" w:sz="0" w:space="0" w:color="auto"/>
            <w:left w:val="none" w:sz="0" w:space="0" w:color="auto"/>
            <w:bottom w:val="none" w:sz="0" w:space="0" w:color="auto"/>
            <w:right w:val="none" w:sz="0" w:space="0" w:color="auto"/>
          </w:divBdr>
        </w:div>
        <w:div w:id="1233925597">
          <w:marLeft w:val="0"/>
          <w:marRight w:val="0"/>
          <w:marTop w:val="0"/>
          <w:marBottom w:val="0"/>
          <w:divBdr>
            <w:top w:val="none" w:sz="0" w:space="0" w:color="auto"/>
            <w:left w:val="none" w:sz="0" w:space="0" w:color="auto"/>
            <w:bottom w:val="none" w:sz="0" w:space="0" w:color="auto"/>
            <w:right w:val="none" w:sz="0" w:space="0" w:color="auto"/>
          </w:divBdr>
        </w:div>
        <w:div w:id="165681549">
          <w:marLeft w:val="0"/>
          <w:marRight w:val="0"/>
          <w:marTop w:val="0"/>
          <w:marBottom w:val="0"/>
          <w:divBdr>
            <w:top w:val="none" w:sz="0" w:space="0" w:color="auto"/>
            <w:left w:val="none" w:sz="0" w:space="0" w:color="auto"/>
            <w:bottom w:val="none" w:sz="0" w:space="0" w:color="auto"/>
            <w:right w:val="none" w:sz="0" w:space="0" w:color="auto"/>
          </w:divBdr>
        </w:div>
        <w:div w:id="1314069885">
          <w:marLeft w:val="0"/>
          <w:marRight w:val="0"/>
          <w:marTop w:val="0"/>
          <w:marBottom w:val="0"/>
          <w:divBdr>
            <w:top w:val="none" w:sz="0" w:space="0" w:color="auto"/>
            <w:left w:val="none" w:sz="0" w:space="0" w:color="auto"/>
            <w:bottom w:val="none" w:sz="0" w:space="0" w:color="auto"/>
            <w:right w:val="none" w:sz="0" w:space="0" w:color="auto"/>
          </w:divBdr>
        </w:div>
        <w:div w:id="1538471546">
          <w:marLeft w:val="0"/>
          <w:marRight w:val="0"/>
          <w:marTop w:val="0"/>
          <w:marBottom w:val="0"/>
          <w:divBdr>
            <w:top w:val="none" w:sz="0" w:space="0" w:color="auto"/>
            <w:left w:val="none" w:sz="0" w:space="0" w:color="auto"/>
            <w:bottom w:val="none" w:sz="0" w:space="0" w:color="auto"/>
            <w:right w:val="none" w:sz="0" w:space="0" w:color="auto"/>
          </w:divBdr>
        </w:div>
        <w:div w:id="2034643455">
          <w:marLeft w:val="0"/>
          <w:marRight w:val="0"/>
          <w:marTop w:val="0"/>
          <w:marBottom w:val="0"/>
          <w:divBdr>
            <w:top w:val="none" w:sz="0" w:space="0" w:color="auto"/>
            <w:left w:val="none" w:sz="0" w:space="0" w:color="auto"/>
            <w:bottom w:val="none" w:sz="0" w:space="0" w:color="auto"/>
            <w:right w:val="none" w:sz="0" w:space="0" w:color="auto"/>
          </w:divBdr>
        </w:div>
        <w:div w:id="729307511">
          <w:marLeft w:val="0"/>
          <w:marRight w:val="0"/>
          <w:marTop w:val="0"/>
          <w:marBottom w:val="0"/>
          <w:divBdr>
            <w:top w:val="none" w:sz="0" w:space="0" w:color="auto"/>
            <w:left w:val="none" w:sz="0" w:space="0" w:color="auto"/>
            <w:bottom w:val="none" w:sz="0" w:space="0" w:color="auto"/>
            <w:right w:val="none" w:sz="0" w:space="0" w:color="auto"/>
          </w:divBdr>
        </w:div>
        <w:div w:id="1512792577">
          <w:marLeft w:val="0"/>
          <w:marRight w:val="0"/>
          <w:marTop w:val="0"/>
          <w:marBottom w:val="0"/>
          <w:divBdr>
            <w:top w:val="none" w:sz="0" w:space="0" w:color="auto"/>
            <w:left w:val="none" w:sz="0" w:space="0" w:color="auto"/>
            <w:bottom w:val="none" w:sz="0" w:space="0" w:color="auto"/>
            <w:right w:val="none" w:sz="0" w:space="0" w:color="auto"/>
          </w:divBdr>
        </w:div>
        <w:div w:id="1453985583">
          <w:marLeft w:val="0"/>
          <w:marRight w:val="0"/>
          <w:marTop w:val="0"/>
          <w:marBottom w:val="0"/>
          <w:divBdr>
            <w:top w:val="none" w:sz="0" w:space="0" w:color="auto"/>
            <w:left w:val="none" w:sz="0" w:space="0" w:color="auto"/>
            <w:bottom w:val="none" w:sz="0" w:space="0" w:color="auto"/>
            <w:right w:val="none" w:sz="0" w:space="0" w:color="auto"/>
          </w:divBdr>
        </w:div>
        <w:div w:id="2058578728">
          <w:marLeft w:val="0"/>
          <w:marRight w:val="0"/>
          <w:marTop w:val="0"/>
          <w:marBottom w:val="0"/>
          <w:divBdr>
            <w:top w:val="none" w:sz="0" w:space="0" w:color="auto"/>
            <w:left w:val="none" w:sz="0" w:space="0" w:color="auto"/>
            <w:bottom w:val="none" w:sz="0" w:space="0" w:color="auto"/>
            <w:right w:val="none" w:sz="0" w:space="0" w:color="auto"/>
          </w:divBdr>
        </w:div>
        <w:div w:id="327446618">
          <w:marLeft w:val="0"/>
          <w:marRight w:val="0"/>
          <w:marTop w:val="0"/>
          <w:marBottom w:val="0"/>
          <w:divBdr>
            <w:top w:val="none" w:sz="0" w:space="0" w:color="auto"/>
            <w:left w:val="none" w:sz="0" w:space="0" w:color="auto"/>
            <w:bottom w:val="none" w:sz="0" w:space="0" w:color="auto"/>
            <w:right w:val="none" w:sz="0" w:space="0" w:color="auto"/>
          </w:divBdr>
        </w:div>
        <w:div w:id="1300301308">
          <w:marLeft w:val="0"/>
          <w:marRight w:val="0"/>
          <w:marTop w:val="0"/>
          <w:marBottom w:val="0"/>
          <w:divBdr>
            <w:top w:val="none" w:sz="0" w:space="0" w:color="auto"/>
            <w:left w:val="none" w:sz="0" w:space="0" w:color="auto"/>
            <w:bottom w:val="none" w:sz="0" w:space="0" w:color="auto"/>
            <w:right w:val="none" w:sz="0" w:space="0" w:color="auto"/>
          </w:divBdr>
        </w:div>
        <w:div w:id="356739704">
          <w:marLeft w:val="0"/>
          <w:marRight w:val="0"/>
          <w:marTop w:val="0"/>
          <w:marBottom w:val="0"/>
          <w:divBdr>
            <w:top w:val="none" w:sz="0" w:space="0" w:color="auto"/>
            <w:left w:val="none" w:sz="0" w:space="0" w:color="auto"/>
            <w:bottom w:val="none" w:sz="0" w:space="0" w:color="auto"/>
            <w:right w:val="none" w:sz="0" w:space="0" w:color="auto"/>
          </w:divBdr>
        </w:div>
      </w:divsChild>
    </w:div>
    <w:div w:id="1865752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tosetiawan@amikompurwokerto.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C10E-089B-4729-8DF8-A4118B74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2991</TotalTime>
  <Pages>7</Pages>
  <Words>7814</Words>
  <Characters>44541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ENI</cp:lastModifiedBy>
  <cp:revision>108</cp:revision>
  <dcterms:created xsi:type="dcterms:W3CDTF">2022-08-24T07:04:00Z</dcterms:created>
  <dcterms:modified xsi:type="dcterms:W3CDTF">2023-11-04T07:42:00Z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e07f456d-5c98-395d-bd72-e979b1340a9c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